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0D3" w:rsidRPr="00071A7E" w:rsidRDefault="000520D3" w:rsidP="000520D3">
      <w:pPr>
        <w:ind w:left="284"/>
        <w:jc w:val="right"/>
        <w:rPr>
          <w:rFonts w:ascii="Arial" w:hAnsi="Arial" w:cs="Arial"/>
          <w:b/>
          <w:color w:val="222222"/>
          <w:sz w:val="22"/>
          <w:szCs w:val="22"/>
          <w:shd w:val="clear" w:color="auto" w:fill="FFFFFF"/>
        </w:rPr>
      </w:pPr>
      <w:r w:rsidRPr="00071A7E">
        <w:rPr>
          <w:rFonts w:ascii="Arial" w:hAnsi="Arial" w:cs="Arial"/>
          <w:b/>
          <w:color w:val="222222"/>
          <w:sz w:val="22"/>
          <w:szCs w:val="22"/>
          <w:shd w:val="clear" w:color="auto" w:fill="FFFFFF"/>
        </w:rPr>
        <w:t xml:space="preserve">Guayaquil, </w:t>
      </w:r>
      <w:r>
        <w:rPr>
          <w:rFonts w:ascii="Arial" w:hAnsi="Arial" w:cs="Arial"/>
          <w:b/>
          <w:color w:val="222222"/>
          <w:sz w:val="22"/>
          <w:szCs w:val="22"/>
          <w:shd w:val="clear" w:color="auto" w:fill="FFFFFF"/>
        </w:rPr>
        <w:t>1</w:t>
      </w:r>
      <w:r>
        <w:rPr>
          <w:rFonts w:ascii="Arial" w:hAnsi="Arial" w:cs="Arial"/>
          <w:b/>
          <w:color w:val="222222"/>
          <w:sz w:val="22"/>
          <w:szCs w:val="22"/>
          <w:shd w:val="clear" w:color="auto" w:fill="FFFFFF"/>
        </w:rPr>
        <w:t>5 de Abril del 2014</w:t>
      </w:r>
    </w:p>
    <w:p w:rsidR="000520D3" w:rsidRDefault="000520D3" w:rsidP="000520D3">
      <w:pPr>
        <w:ind w:left="284"/>
        <w:jc w:val="both"/>
        <w:rPr>
          <w:rFonts w:ascii="Arial" w:hAnsi="Arial" w:cs="Arial"/>
          <w:b/>
          <w:color w:val="222222"/>
          <w:sz w:val="22"/>
          <w:szCs w:val="22"/>
          <w:shd w:val="clear" w:color="auto" w:fill="FFFFFF"/>
        </w:rPr>
      </w:pPr>
    </w:p>
    <w:p w:rsidR="000520D3" w:rsidRPr="00071A7E" w:rsidRDefault="000520D3" w:rsidP="000520D3">
      <w:pPr>
        <w:ind w:left="284"/>
        <w:jc w:val="both"/>
        <w:rPr>
          <w:rFonts w:ascii="Arial" w:hAnsi="Arial" w:cs="Arial"/>
          <w:b/>
          <w:color w:val="222222"/>
          <w:sz w:val="22"/>
          <w:szCs w:val="22"/>
          <w:shd w:val="clear" w:color="auto" w:fill="FFFFFF"/>
        </w:rPr>
      </w:pPr>
    </w:p>
    <w:p w:rsidR="000520D3" w:rsidRPr="00071A7E" w:rsidRDefault="000520D3" w:rsidP="000520D3">
      <w:pPr>
        <w:ind w:left="284"/>
        <w:jc w:val="both"/>
        <w:rPr>
          <w:rFonts w:ascii="Arial" w:hAnsi="Arial" w:cs="Arial"/>
          <w:b/>
          <w:color w:val="222222"/>
          <w:sz w:val="22"/>
          <w:szCs w:val="22"/>
          <w:shd w:val="clear" w:color="auto" w:fill="FFFFFF"/>
        </w:rPr>
      </w:pPr>
      <w:r>
        <w:rPr>
          <w:rFonts w:ascii="Arial" w:hAnsi="Arial" w:cs="Arial"/>
          <w:b/>
          <w:color w:val="222222"/>
          <w:sz w:val="22"/>
          <w:szCs w:val="22"/>
          <w:shd w:val="clear" w:color="auto" w:fill="FFFFFF"/>
        </w:rPr>
        <w:t>Carlos Ochoa</w:t>
      </w:r>
    </w:p>
    <w:p w:rsidR="000520D3" w:rsidRDefault="000520D3" w:rsidP="000520D3">
      <w:pPr>
        <w:ind w:left="284"/>
        <w:jc w:val="both"/>
        <w:rPr>
          <w:rFonts w:ascii="Arial" w:hAnsi="Arial" w:cs="Arial"/>
          <w:b/>
          <w:color w:val="222222"/>
          <w:sz w:val="22"/>
          <w:szCs w:val="22"/>
          <w:shd w:val="clear" w:color="auto" w:fill="FFFFFF"/>
        </w:rPr>
      </w:pPr>
      <w:r>
        <w:rPr>
          <w:rFonts w:ascii="Arial" w:hAnsi="Arial" w:cs="Arial"/>
          <w:b/>
          <w:color w:val="222222"/>
          <w:sz w:val="22"/>
          <w:szCs w:val="22"/>
          <w:shd w:val="clear" w:color="auto" w:fill="FFFFFF"/>
        </w:rPr>
        <w:t>Superintendente de Comunicación</w:t>
      </w:r>
    </w:p>
    <w:p w:rsidR="000520D3" w:rsidRDefault="000520D3" w:rsidP="000520D3">
      <w:pPr>
        <w:ind w:left="284"/>
        <w:jc w:val="both"/>
        <w:rPr>
          <w:rFonts w:ascii="Arial" w:hAnsi="Arial" w:cs="Arial"/>
          <w:b/>
          <w:color w:val="222222"/>
          <w:sz w:val="22"/>
          <w:szCs w:val="22"/>
          <w:shd w:val="clear" w:color="auto" w:fill="FFFFFF"/>
        </w:rPr>
      </w:pPr>
      <w:r>
        <w:rPr>
          <w:rFonts w:ascii="Arial" w:hAnsi="Arial" w:cs="Arial"/>
          <w:b/>
          <w:color w:val="222222"/>
          <w:sz w:val="22"/>
          <w:szCs w:val="22"/>
          <w:shd w:val="clear" w:color="auto" w:fill="FFFFFF"/>
        </w:rPr>
        <w:t>SUPERINTENDENCIA DE LA INFORMACIÓN Y COMUNICACIÓN DEL ECUADOR</w:t>
      </w:r>
    </w:p>
    <w:p w:rsidR="000520D3" w:rsidRDefault="000520D3" w:rsidP="000520D3">
      <w:pPr>
        <w:ind w:left="284"/>
        <w:jc w:val="both"/>
        <w:rPr>
          <w:rFonts w:ascii="Arial" w:hAnsi="Arial" w:cs="Arial"/>
          <w:b/>
          <w:color w:val="222222"/>
          <w:sz w:val="22"/>
          <w:szCs w:val="22"/>
          <w:shd w:val="clear" w:color="auto" w:fill="FFFFFF"/>
        </w:rPr>
      </w:pPr>
      <w:r w:rsidRPr="00071A7E">
        <w:rPr>
          <w:rFonts w:ascii="Arial" w:hAnsi="Arial" w:cs="Arial"/>
          <w:b/>
          <w:color w:val="222222"/>
          <w:sz w:val="22"/>
          <w:szCs w:val="22"/>
          <w:shd w:val="clear" w:color="auto" w:fill="FFFFFF"/>
        </w:rPr>
        <w:t>En su Despacho</w:t>
      </w:r>
    </w:p>
    <w:p w:rsidR="000520D3" w:rsidRPr="00071A7E" w:rsidRDefault="000520D3" w:rsidP="000520D3">
      <w:pPr>
        <w:ind w:left="284"/>
        <w:jc w:val="both"/>
        <w:rPr>
          <w:rFonts w:ascii="Arial" w:hAnsi="Arial" w:cs="Arial"/>
          <w:b/>
          <w:color w:val="222222"/>
          <w:sz w:val="22"/>
          <w:szCs w:val="22"/>
          <w:shd w:val="clear" w:color="auto" w:fill="FFFFFF"/>
        </w:rPr>
      </w:pPr>
    </w:p>
    <w:p w:rsidR="000520D3" w:rsidRPr="00071A7E" w:rsidRDefault="000520D3" w:rsidP="000520D3">
      <w:pPr>
        <w:ind w:left="284"/>
        <w:jc w:val="both"/>
        <w:rPr>
          <w:rFonts w:ascii="Arial" w:hAnsi="Arial" w:cs="Arial"/>
          <w:b/>
          <w:color w:val="222222"/>
          <w:sz w:val="22"/>
          <w:szCs w:val="22"/>
          <w:shd w:val="clear" w:color="auto" w:fill="FFFFFF"/>
        </w:rPr>
      </w:pPr>
      <w:r w:rsidRPr="00071A7E">
        <w:rPr>
          <w:rFonts w:ascii="Arial" w:hAnsi="Arial" w:cs="Arial"/>
          <w:color w:val="222222"/>
          <w:sz w:val="22"/>
          <w:szCs w:val="22"/>
          <w:shd w:val="clear" w:color="auto" w:fill="FFFFFF"/>
        </w:rPr>
        <w:t> </w:t>
      </w:r>
      <w:r w:rsidRPr="00071A7E">
        <w:rPr>
          <w:rFonts w:ascii="Arial" w:hAnsi="Arial" w:cs="Arial"/>
          <w:color w:val="222222"/>
          <w:sz w:val="22"/>
          <w:szCs w:val="22"/>
        </w:rPr>
        <w:br/>
      </w:r>
      <w:r>
        <w:rPr>
          <w:rFonts w:ascii="Arial" w:hAnsi="Arial" w:cs="Arial"/>
          <w:b/>
          <w:color w:val="222222"/>
          <w:sz w:val="22"/>
          <w:szCs w:val="22"/>
          <w:shd w:val="clear" w:color="auto" w:fill="FFFFFF"/>
        </w:rPr>
        <w:t>De nuestras</w:t>
      </w:r>
      <w:r w:rsidRPr="00071A7E">
        <w:rPr>
          <w:rFonts w:ascii="Arial" w:hAnsi="Arial" w:cs="Arial"/>
          <w:b/>
          <w:color w:val="222222"/>
          <w:sz w:val="22"/>
          <w:szCs w:val="22"/>
          <w:shd w:val="clear" w:color="auto" w:fill="FFFFFF"/>
        </w:rPr>
        <w:t xml:space="preserve"> consideraciones:</w:t>
      </w:r>
    </w:p>
    <w:p w:rsidR="000520D3" w:rsidRDefault="000520D3" w:rsidP="000520D3">
      <w:pPr>
        <w:ind w:left="284"/>
        <w:jc w:val="both"/>
        <w:rPr>
          <w:rFonts w:ascii="Arial" w:hAnsi="Arial" w:cs="Arial"/>
          <w:color w:val="222222"/>
          <w:sz w:val="22"/>
          <w:szCs w:val="22"/>
        </w:rPr>
      </w:pPr>
    </w:p>
    <w:p w:rsidR="000520D3" w:rsidRDefault="000520D3" w:rsidP="000520D3">
      <w:pPr>
        <w:ind w:left="284"/>
        <w:jc w:val="both"/>
        <w:rPr>
          <w:rFonts w:ascii="Arial" w:hAnsi="Arial" w:cs="Arial"/>
          <w:color w:val="222222"/>
          <w:sz w:val="22"/>
          <w:szCs w:val="22"/>
        </w:rPr>
      </w:pPr>
      <w:r w:rsidRPr="00023180">
        <w:rPr>
          <w:rFonts w:ascii="Arial" w:hAnsi="Arial" w:cs="Arial"/>
          <w:color w:val="222222"/>
          <w:sz w:val="22"/>
          <w:szCs w:val="22"/>
        </w:rPr>
        <w:t>Reci</w:t>
      </w:r>
      <w:r>
        <w:rPr>
          <w:rFonts w:ascii="Arial" w:hAnsi="Arial" w:cs="Arial"/>
          <w:color w:val="222222"/>
          <w:sz w:val="22"/>
          <w:szCs w:val="22"/>
        </w:rPr>
        <w:t>ba usted un cordial saludo de los colectivos abajo firmantes (Firmas originales y digitales) que luchamos por los derechos humanos de los ecuatorianos en todos sus espacios</w:t>
      </w:r>
      <w:r w:rsidRPr="00023180">
        <w:rPr>
          <w:rFonts w:ascii="Arial" w:hAnsi="Arial" w:cs="Arial"/>
          <w:color w:val="222222"/>
          <w:sz w:val="22"/>
          <w:szCs w:val="22"/>
        </w:rPr>
        <w:t>.</w:t>
      </w:r>
      <w:r>
        <w:rPr>
          <w:rFonts w:ascii="Arial" w:hAnsi="Arial" w:cs="Arial"/>
          <w:color w:val="222222"/>
          <w:sz w:val="22"/>
          <w:szCs w:val="22"/>
        </w:rPr>
        <w:t xml:space="preserve"> </w:t>
      </w:r>
    </w:p>
    <w:p w:rsidR="000520D3" w:rsidRDefault="000520D3" w:rsidP="000520D3">
      <w:pPr>
        <w:ind w:left="284"/>
        <w:jc w:val="both"/>
        <w:rPr>
          <w:rFonts w:ascii="Arial" w:hAnsi="Arial" w:cs="Arial"/>
          <w:color w:val="222222"/>
          <w:sz w:val="22"/>
          <w:szCs w:val="22"/>
        </w:rPr>
      </w:pPr>
    </w:p>
    <w:p w:rsidR="000520D3" w:rsidRDefault="000520D3" w:rsidP="000520D3">
      <w:pPr>
        <w:ind w:left="284"/>
        <w:jc w:val="both"/>
        <w:rPr>
          <w:rFonts w:ascii="Arial" w:hAnsi="Arial" w:cs="Arial"/>
          <w:color w:val="222222"/>
          <w:sz w:val="22"/>
          <w:szCs w:val="22"/>
        </w:rPr>
      </w:pPr>
      <w:r>
        <w:rPr>
          <w:rFonts w:ascii="Arial" w:hAnsi="Arial" w:cs="Arial"/>
          <w:color w:val="222222"/>
          <w:sz w:val="22"/>
          <w:szCs w:val="22"/>
        </w:rPr>
        <w:t>En este sentido, reunidos hoy 15 de abril del 2014, comunicamos también que nos hemos conformado en la “PLATAFORMA NACIONAL DE LOS DERECHOS HUMANOS”</w:t>
      </w:r>
      <w:r w:rsidR="008C5B46">
        <w:rPr>
          <w:rFonts w:ascii="Arial" w:hAnsi="Arial" w:cs="Arial"/>
          <w:color w:val="222222"/>
          <w:sz w:val="22"/>
          <w:szCs w:val="22"/>
        </w:rPr>
        <w:t xml:space="preserve"> </w:t>
      </w:r>
      <w:r>
        <w:rPr>
          <w:rFonts w:ascii="Arial" w:hAnsi="Arial" w:cs="Arial"/>
          <w:color w:val="222222"/>
          <w:sz w:val="22"/>
          <w:szCs w:val="22"/>
        </w:rPr>
        <w:t>y movidos por la necesidad de unificarnos y vigilar las garantías de los derechos humanos de los ecuatorianos, por sobre todo, de aquellas poblaciones históricamente discriminadas como lo son: Las Mujeres, Afro</w:t>
      </w:r>
      <w:r w:rsidR="008C5B46">
        <w:rPr>
          <w:rFonts w:ascii="Arial" w:hAnsi="Arial" w:cs="Arial"/>
          <w:color w:val="222222"/>
          <w:sz w:val="22"/>
          <w:szCs w:val="22"/>
        </w:rPr>
        <w:t>-</w:t>
      </w:r>
      <w:r>
        <w:rPr>
          <w:rFonts w:ascii="Arial" w:hAnsi="Arial" w:cs="Arial"/>
          <w:color w:val="222222"/>
          <w:sz w:val="22"/>
          <w:szCs w:val="22"/>
        </w:rPr>
        <w:t xml:space="preserve">ecuatorianos, Indígenas, Montubios, </w:t>
      </w:r>
      <w:r w:rsidR="008C5B46">
        <w:rPr>
          <w:rFonts w:ascii="Arial" w:hAnsi="Arial" w:cs="Arial"/>
          <w:color w:val="222222"/>
          <w:sz w:val="22"/>
          <w:szCs w:val="22"/>
        </w:rPr>
        <w:t xml:space="preserve">Cholos, GLBTI, etc. </w:t>
      </w:r>
      <w:r>
        <w:rPr>
          <w:rFonts w:ascii="Arial" w:hAnsi="Arial" w:cs="Arial"/>
          <w:color w:val="222222"/>
          <w:sz w:val="22"/>
          <w:szCs w:val="22"/>
        </w:rPr>
        <w:t xml:space="preserve"> </w:t>
      </w:r>
    </w:p>
    <w:p w:rsidR="008C5B46" w:rsidRDefault="008C5B46" w:rsidP="000520D3">
      <w:pPr>
        <w:ind w:left="284"/>
        <w:jc w:val="both"/>
        <w:rPr>
          <w:rFonts w:ascii="Arial" w:hAnsi="Arial" w:cs="Arial"/>
          <w:color w:val="222222"/>
          <w:sz w:val="22"/>
          <w:szCs w:val="22"/>
        </w:rPr>
      </w:pPr>
    </w:p>
    <w:p w:rsidR="008C5B46" w:rsidRDefault="008C5B46" w:rsidP="000520D3">
      <w:pPr>
        <w:ind w:left="284"/>
        <w:jc w:val="both"/>
        <w:rPr>
          <w:rFonts w:ascii="Arial" w:hAnsi="Arial" w:cs="Arial"/>
          <w:color w:val="222222"/>
          <w:sz w:val="22"/>
          <w:szCs w:val="22"/>
        </w:rPr>
      </w:pPr>
      <w:r>
        <w:rPr>
          <w:rFonts w:ascii="Arial" w:hAnsi="Arial" w:cs="Arial"/>
          <w:color w:val="222222"/>
          <w:sz w:val="22"/>
          <w:szCs w:val="22"/>
        </w:rPr>
        <w:t>Por tanto, evidenciamos que mediante la presente, nos encontramos preocupados por la forma en como algunos programas de farándula y cómicos manejan diálogos, parodias y otras formas de materializar estigma y discriminación a las poblaciones antes mencionadas. Por tanto presentamos la siguiente queja legal argumentada de la siguiente forma:</w:t>
      </w:r>
    </w:p>
    <w:p w:rsidR="008C5B46" w:rsidRDefault="008C5B46" w:rsidP="000520D3">
      <w:pPr>
        <w:ind w:left="284"/>
        <w:jc w:val="both"/>
        <w:rPr>
          <w:rFonts w:ascii="Arial" w:hAnsi="Arial" w:cs="Arial"/>
          <w:color w:val="222222"/>
          <w:sz w:val="22"/>
          <w:szCs w:val="22"/>
        </w:rPr>
      </w:pPr>
    </w:p>
    <w:p w:rsidR="008C5B46" w:rsidRPr="007213F9" w:rsidRDefault="008C5B46" w:rsidP="000520D3">
      <w:pPr>
        <w:ind w:left="284"/>
        <w:jc w:val="both"/>
        <w:rPr>
          <w:rFonts w:ascii="Arial" w:hAnsi="Arial" w:cs="Arial"/>
          <w:b/>
          <w:color w:val="222222"/>
          <w:sz w:val="22"/>
          <w:szCs w:val="22"/>
        </w:rPr>
      </w:pPr>
      <w:r w:rsidRPr="007213F9">
        <w:rPr>
          <w:rFonts w:ascii="Arial" w:hAnsi="Arial" w:cs="Arial"/>
          <w:b/>
          <w:color w:val="222222"/>
          <w:sz w:val="22"/>
          <w:szCs w:val="22"/>
        </w:rPr>
        <w:t>HECHOS</w:t>
      </w:r>
    </w:p>
    <w:p w:rsidR="008C5B46" w:rsidRDefault="008C5B46" w:rsidP="000520D3">
      <w:pPr>
        <w:ind w:left="284"/>
        <w:jc w:val="both"/>
        <w:rPr>
          <w:rFonts w:ascii="Arial" w:hAnsi="Arial" w:cs="Arial"/>
          <w:color w:val="222222"/>
          <w:sz w:val="22"/>
          <w:szCs w:val="22"/>
        </w:rPr>
      </w:pPr>
    </w:p>
    <w:p w:rsidR="000520D3" w:rsidRDefault="008C5B46"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Varios estudios revelan como los programas cómicos hoy vigentes son parte de la influencia de actos de estigma y discriminación a la mujer, afro-ecuatorianos, indígenas, montubios, GLBTI, etc.</w:t>
      </w:r>
    </w:p>
    <w:p w:rsidR="008C5B46" w:rsidRDefault="008C5B46" w:rsidP="000520D3">
      <w:pPr>
        <w:ind w:left="284"/>
        <w:jc w:val="both"/>
        <w:rPr>
          <w:rFonts w:ascii="Arial" w:hAnsi="Arial" w:cs="Arial"/>
          <w:color w:val="222222"/>
          <w:sz w:val="22"/>
          <w:szCs w:val="22"/>
          <w:shd w:val="clear" w:color="auto" w:fill="FFFFFF"/>
        </w:rPr>
      </w:pPr>
    </w:p>
    <w:p w:rsidR="008C5B46" w:rsidRDefault="002F7CC4"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El “Estudio Técnico de Programas de Entretenimiento” realizado por el “Grupo de Apoyo al Movimiento de Mujeres del Azuay” GAMMA  como parte del Observatorio Ciudadano de la Comunicación de Cuenca, sobre los programas cómicos, entretenimiento, concursos, farándula y revista de variedades determinó  lo siguiente:</w:t>
      </w:r>
    </w:p>
    <w:p w:rsidR="002F7CC4" w:rsidRDefault="002F7CC4" w:rsidP="000520D3">
      <w:pPr>
        <w:ind w:left="284"/>
        <w:jc w:val="both"/>
        <w:rPr>
          <w:rFonts w:ascii="Arial" w:hAnsi="Arial" w:cs="Arial"/>
          <w:color w:val="222222"/>
          <w:sz w:val="22"/>
          <w:szCs w:val="22"/>
          <w:shd w:val="clear" w:color="auto" w:fill="FFFFFF"/>
        </w:rPr>
      </w:pPr>
    </w:p>
    <w:p w:rsidR="002F7CC4" w:rsidRDefault="002F7CC4" w:rsidP="000520D3">
      <w:pPr>
        <w:ind w:left="284"/>
        <w:jc w:val="both"/>
        <w:rPr>
          <w:rFonts w:ascii="Arial" w:hAnsi="Arial" w:cs="Arial"/>
          <w:color w:val="222222"/>
          <w:sz w:val="22"/>
          <w:szCs w:val="22"/>
          <w:shd w:val="clear" w:color="auto" w:fill="FFFFFF"/>
        </w:rPr>
      </w:pPr>
    </w:p>
    <w:tbl>
      <w:tblPr>
        <w:tblStyle w:val="Tablaconcuadrcula"/>
        <w:tblW w:w="0" w:type="auto"/>
        <w:jc w:val="center"/>
        <w:tblInd w:w="284" w:type="dxa"/>
        <w:tblLook w:val="04A0" w:firstRow="1" w:lastRow="0" w:firstColumn="1" w:lastColumn="0" w:noHBand="0" w:noVBand="1"/>
      </w:tblPr>
      <w:tblGrid>
        <w:gridCol w:w="2930"/>
        <w:gridCol w:w="1856"/>
        <w:gridCol w:w="1417"/>
        <w:gridCol w:w="1418"/>
      </w:tblGrid>
      <w:tr w:rsidR="00182B79" w:rsidTr="00F451A4">
        <w:trPr>
          <w:jc w:val="center"/>
        </w:trPr>
        <w:tc>
          <w:tcPr>
            <w:tcW w:w="2930" w:type="dxa"/>
          </w:tcPr>
          <w:p w:rsidR="00182B79" w:rsidRPr="00182B79" w:rsidRDefault="00182B79" w:rsidP="000520D3">
            <w:pPr>
              <w:jc w:val="both"/>
              <w:rPr>
                <w:rFonts w:ascii="Arial" w:hAnsi="Arial" w:cs="Arial"/>
                <w:b/>
                <w:color w:val="222222"/>
                <w:sz w:val="22"/>
                <w:szCs w:val="22"/>
                <w:shd w:val="clear" w:color="auto" w:fill="FFFFFF"/>
              </w:rPr>
            </w:pPr>
            <w:r w:rsidRPr="00182B79">
              <w:rPr>
                <w:rFonts w:ascii="Arial" w:hAnsi="Arial" w:cs="Arial"/>
                <w:b/>
                <w:color w:val="222222"/>
                <w:sz w:val="22"/>
                <w:szCs w:val="22"/>
                <w:shd w:val="clear" w:color="auto" w:fill="FFFFFF"/>
              </w:rPr>
              <w:t>Tipo de Causa</w:t>
            </w:r>
          </w:p>
        </w:tc>
        <w:tc>
          <w:tcPr>
            <w:tcW w:w="1856" w:type="dxa"/>
          </w:tcPr>
          <w:p w:rsidR="00182B79" w:rsidRPr="00182B79" w:rsidRDefault="00182B79" w:rsidP="000520D3">
            <w:pPr>
              <w:jc w:val="both"/>
              <w:rPr>
                <w:rFonts w:ascii="Arial" w:hAnsi="Arial" w:cs="Arial"/>
                <w:b/>
                <w:color w:val="222222"/>
                <w:sz w:val="22"/>
                <w:szCs w:val="22"/>
                <w:shd w:val="clear" w:color="auto" w:fill="FFFFFF"/>
              </w:rPr>
            </w:pPr>
            <w:r w:rsidRPr="00182B79">
              <w:rPr>
                <w:rFonts w:ascii="Arial" w:hAnsi="Arial" w:cs="Arial"/>
                <w:b/>
                <w:color w:val="222222"/>
                <w:sz w:val="22"/>
                <w:szCs w:val="22"/>
                <w:shd w:val="clear" w:color="auto" w:fill="FFFFFF"/>
              </w:rPr>
              <w:t>Comedias</w:t>
            </w:r>
          </w:p>
        </w:tc>
        <w:tc>
          <w:tcPr>
            <w:tcW w:w="1417" w:type="dxa"/>
          </w:tcPr>
          <w:p w:rsidR="00182B79" w:rsidRPr="00182B79" w:rsidRDefault="00182B79" w:rsidP="000520D3">
            <w:pPr>
              <w:jc w:val="both"/>
              <w:rPr>
                <w:rFonts w:ascii="Arial" w:hAnsi="Arial" w:cs="Arial"/>
                <w:b/>
                <w:color w:val="222222"/>
                <w:sz w:val="22"/>
                <w:szCs w:val="22"/>
                <w:shd w:val="clear" w:color="auto" w:fill="FFFFFF"/>
              </w:rPr>
            </w:pPr>
            <w:r w:rsidRPr="00182B79">
              <w:rPr>
                <w:rFonts w:ascii="Arial" w:hAnsi="Arial" w:cs="Arial"/>
                <w:b/>
                <w:color w:val="222222"/>
                <w:sz w:val="22"/>
                <w:szCs w:val="22"/>
                <w:shd w:val="clear" w:color="auto" w:fill="FFFFFF"/>
              </w:rPr>
              <w:t>Concurso</w:t>
            </w:r>
          </w:p>
        </w:tc>
        <w:tc>
          <w:tcPr>
            <w:tcW w:w="1418" w:type="dxa"/>
          </w:tcPr>
          <w:p w:rsidR="00182B79" w:rsidRPr="00182B79" w:rsidRDefault="00182B79" w:rsidP="000520D3">
            <w:pPr>
              <w:jc w:val="both"/>
              <w:rPr>
                <w:rFonts w:ascii="Arial" w:hAnsi="Arial" w:cs="Arial"/>
                <w:b/>
                <w:color w:val="222222"/>
                <w:sz w:val="22"/>
                <w:szCs w:val="22"/>
                <w:shd w:val="clear" w:color="auto" w:fill="FFFFFF"/>
              </w:rPr>
            </w:pPr>
            <w:r w:rsidRPr="00182B79">
              <w:rPr>
                <w:rFonts w:ascii="Arial" w:hAnsi="Arial" w:cs="Arial"/>
                <w:b/>
                <w:color w:val="222222"/>
                <w:sz w:val="22"/>
                <w:szCs w:val="22"/>
                <w:shd w:val="clear" w:color="auto" w:fill="FFFFFF"/>
              </w:rPr>
              <w:t>Farándula</w:t>
            </w:r>
          </w:p>
        </w:tc>
      </w:tr>
      <w:tr w:rsidR="00182B79" w:rsidTr="00F451A4">
        <w:trPr>
          <w:jc w:val="center"/>
        </w:trPr>
        <w:tc>
          <w:tcPr>
            <w:tcW w:w="2930" w:type="dxa"/>
          </w:tcPr>
          <w:p w:rsidR="00182B79" w:rsidRDefault="00182B79"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Refuerza Estereotipos</w:t>
            </w:r>
          </w:p>
        </w:tc>
        <w:tc>
          <w:tcPr>
            <w:tcW w:w="1856" w:type="dxa"/>
          </w:tcPr>
          <w:p w:rsidR="00182B79" w:rsidRDefault="00182B79"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83%</w:t>
            </w:r>
          </w:p>
        </w:tc>
        <w:tc>
          <w:tcPr>
            <w:tcW w:w="1417" w:type="dxa"/>
          </w:tcPr>
          <w:p w:rsidR="00182B79" w:rsidRDefault="00182B79"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100%</w:t>
            </w:r>
          </w:p>
        </w:tc>
        <w:tc>
          <w:tcPr>
            <w:tcW w:w="1418" w:type="dxa"/>
          </w:tcPr>
          <w:p w:rsidR="00182B79" w:rsidRDefault="00182B79"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100%</w:t>
            </w:r>
          </w:p>
        </w:tc>
      </w:tr>
    </w:tbl>
    <w:p w:rsidR="008C5B46" w:rsidRDefault="008C5B46" w:rsidP="000520D3">
      <w:pPr>
        <w:ind w:left="284"/>
        <w:jc w:val="both"/>
        <w:rPr>
          <w:rFonts w:ascii="Arial" w:hAnsi="Arial" w:cs="Arial"/>
          <w:color w:val="222222"/>
          <w:sz w:val="22"/>
          <w:szCs w:val="22"/>
          <w:shd w:val="clear" w:color="auto" w:fill="FFFFFF"/>
        </w:rPr>
      </w:pPr>
    </w:p>
    <w:tbl>
      <w:tblPr>
        <w:tblStyle w:val="Tablaconcuadrcula"/>
        <w:tblW w:w="0" w:type="auto"/>
        <w:jc w:val="center"/>
        <w:tblInd w:w="284" w:type="dxa"/>
        <w:tblLook w:val="04A0" w:firstRow="1" w:lastRow="0" w:firstColumn="1" w:lastColumn="0" w:noHBand="0" w:noVBand="1"/>
      </w:tblPr>
      <w:tblGrid>
        <w:gridCol w:w="4219"/>
        <w:gridCol w:w="3402"/>
      </w:tblGrid>
      <w:tr w:rsidR="00703A76" w:rsidTr="00F451A4">
        <w:trPr>
          <w:jc w:val="center"/>
        </w:trPr>
        <w:tc>
          <w:tcPr>
            <w:tcW w:w="4219" w:type="dxa"/>
          </w:tcPr>
          <w:p w:rsidR="00703A76" w:rsidRPr="00182B79" w:rsidRDefault="00703A76" w:rsidP="000520D3">
            <w:pPr>
              <w:jc w:val="both"/>
              <w:rPr>
                <w:rFonts w:ascii="Arial" w:hAnsi="Arial" w:cs="Arial"/>
                <w:b/>
                <w:color w:val="222222"/>
                <w:sz w:val="22"/>
                <w:szCs w:val="22"/>
                <w:shd w:val="clear" w:color="auto" w:fill="FFFFFF"/>
              </w:rPr>
            </w:pPr>
            <w:r w:rsidRPr="00182B79">
              <w:rPr>
                <w:rFonts w:ascii="Arial" w:hAnsi="Arial" w:cs="Arial"/>
                <w:b/>
                <w:color w:val="222222"/>
                <w:sz w:val="22"/>
                <w:szCs w:val="22"/>
                <w:shd w:val="clear" w:color="auto" w:fill="FFFFFF"/>
              </w:rPr>
              <w:t>Evidencias de Discriminación</w:t>
            </w:r>
          </w:p>
        </w:tc>
        <w:tc>
          <w:tcPr>
            <w:tcW w:w="3402" w:type="dxa"/>
          </w:tcPr>
          <w:p w:rsidR="00703A76" w:rsidRPr="00182B79" w:rsidRDefault="00182B79" w:rsidP="000520D3">
            <w:pPr>
              <w:jc w:val="both"/>
              <w:rPr>
                <w:rFonts w:ascii="Arial" w:hAnsi="Arial" w:cs="Arial"/>
                <w:b/>
                <w:color w:val="222222"/>
                <w:sz w:val="22"/>
                <w:szCs w:val="22"/>
                <w:shd w:val="clear" w:color="auto" w:fill="FFFFFF"/>
              </w:rPr>
            </w:pPr>
            <w:r w:rsidRPr="00182B79">
              <w:rPr>
                <w:rFonts w:ascii="Arial" w:hAnsi="Arial" w:cs="Arial"/>
                <w:b/>
                <w:color w:val="222222"/>
                <w:sz w:val="22"/>
                <w:szCs w:val="22"/>
                <w:shd w:val="clear" w:color="auto" w:fill="FFFFFF"/>
              </w:rPr>
              <w:t>Datos</w:t>
            </w:r>
          </w:p>
        </w:tc>
      </w:tr>
      <w:tr w:rsidR="00703A76" w:rsidTr="00F451A4">
        <w:trPr>
          <w:jc w:val="center"/>
        </w:trPr>
        <w:tc>
          <w:tcPr>
            <w:tcW w:w="4219" w:type="dxa"/>
          </w:tcPr>
          <w:p w:rsidR="00703A76" w:rsidRDefault="00703A76"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 xml:space="preserve">Exclusión y Racismo </w:t>
            </w:r>
          </w:p>
        </w:tc>
        <w:tc>
          <w:tcPr>
            <w:tcW w:w="3402" w:type="dxa"/>
          </w:tcPr>
          <w:p w:rsidR="00703A76" w:rsidRDefault="00182B79"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 xml:space="preserve">Muestra a los afro-ecuatorianos (12%) e indígenas son representados con estereotipos racistas. Por ejemplo a los afros se los representa como delincuentes. </w:t>
            </w:r>
          </w:p>
        </w:tc>
      </w:tr>
      <w:tr w:rsidR="00703A76" w:rsidTr="00F451A4">
        <w:trPr>
          <w:jc w:val="center"/>
        </w:trPr>
        <w:tc>
          <w:tcPr>
            <w:tcW w:w="4219" w:type="dxa"/>
          </w:tcPr>
          <w:p w:rsidR="00703A76" w:rsidRDefault="00703A76"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Atributos de género</w:t>
            </w:r>
          </w:p>
        </w:tc>
        <w:tc>
          <w:tcPr>
            <w:tcW w:w="3402" w:type="dxa"/>
          </w:tcPr>
          <w:tbl>
            <w:tblPr>
              <w:tblStyle w:val="Tablaconcuadrcula"/>
              <w:tblW w:w="0" w:type="auto"/>
              <w:tblLook w:val="04A0" w:firstRow="1" w:lastRow="0" w:firstColumn="1" w:lastColumn="0" w:noHBand="0" w:noVBand="1"/>
            </w:tblPr>
            <w:tblGrid>
              <w:gridCol w:w="2155"/>
              <w:gridCol w:w="850"/>
            </w:tblGrid>
            <w:tr w:rsidR="00703A76" w:rsidTr="00182B79">
              <w:tc>
                <w:tcPr>
                  <w:tcW w:w="2155" w:type="dxa"/>
                </w:tcPr>
                <w:p w:rsidR="00703A76" w:rsidRDefault="00703A76"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 xml:space="preserve">Hombres en </w:t>
                  </w:r>
                  <w:r>
                    <w:rPr>
                      <w:rFonts w:ascii="Arial" w:hAnsi="Arial" w:cs="Arial"/>
                      <w:color w:val="222222"/>
                      <w:sz w:val="22"/>
                      <w:szCs w:val="22"/>
                      <w:shd w:val="clear" w:color="auto" w:fill="FFFFFF"/>
                    </w:rPr>
                    <w:lastRenderedPageBreak/>
                    <w:t>programas cómicos como alegres y bromistas (Doble sentido)</w:t>
                  </w:r>
                </w:p>
              </w:tc>
              <w:tc>
                <w:tcPr>
                  <w:tcW w:w="850" w:type="dxa"/>
                </w:tcPr>
                <w:p w:rsidR="00703A76" w:rsidRDefault="00703A76"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lastRenderedPageBreak/>
                    <w:t>83%</w:t>
                  </w:r>
                </w:p>
              </w:tc>
            </w:tr>
            <w:tr w:rsidR="00703A76" w:rsidTr="00182B79">
              <w:tc>
                <w:tcPr>
                  <w:tcW w:w="2155" w:type="dxa"/>
                </w:tcPr>
                <w:p w:rsidR="00703A76" w:rsidRDefault="00703A76"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lastRenderedPageBreak/>
                    <w:t>Mujeres Nerviosas – Preocupadas</w:t>
                  </w:r>
                </w:p>
              </w:tc>
              <w:tc>
                <w:tcPr>
                  <w:tcW w:w="850" w:type="dxa"/>
                </w:tcPr>
                <w:p w:rsidR="00703A76" w:rsidRDefault="00703A76"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57%</w:t>
                  </w:r>
                </w:p>
              </w:tc>
            </w:tr>
            <w:tr w:rsidR="00703A76" w:rsidTr="00182B79">
              <w:tc>
                <w:tcPr>
                  <w:tcW w:w="2155" w:type="dxa"/>
                </w:tcPr>
                <w:p w:rsidR="00703A76" w:rsidRDefault="00703A76"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Mujeres Chismosas</w:t>
                  </w:r>
                </w:p>
              </w:tc>
              <w:tc>
                <w:tcPr>
                  <w:tcW w:w="850" w:type="dxa"/>
                </w:tcPr>
                <w:p w:rsidR="00703A76" w:rsidRDefault="00703A76"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29%</w:t>
                  </w:r>
                </w:p>
              </w:tc>
            </w:tr>
            <w:tr w:rsidR="00703A76" w:rsidTr="00182B79">
              <w:tc>
                <w:tcPr>
                  <w:tcW w:w="2155" w:type="dxa"/>
                </w:tcPr>
                <w:p w:rsidR="00703A76" w:rsidRDefault="00703A76"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Mujeres Vanidosas</w:t>
                  </w:r>
                </w:p>
              </w:tc>
              <w:tc>
                <w:tcPr>
                  <w:tcW w:w="850" w:type="dxa"/>
                </w:tcPr>
                <w:p w:rsidR="00703A76" w:rsidRDefault="00703A76"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14%</w:t>
                  </w:r>
                </w:p>
              </w:tc>
            </w:tr>
          </w:tbl>
          <w:p w:rsidR="00703A76" w:rsidRDefault="00703A76" w:rsidP="000520D3">
            <w:pPr>
              <w:jc w:val="both"/>
              <w:rPr>
                <w:rFonts w:ascii="Arial" w:hAnsi="Arial" w:cs="Arial"/>
                <w:color w:val="222222"/>
                <w:sz w:val="22"/>
                <w:szCs w:val="22"/>
                <w:shd w:val="clear" w:color="auto" w:fill="FFFFFF"/>
              </w:rPr>
            </w:pPr>
          </w:p>
        </w:tc>
      </w:tr>
      <w:tr w:rsidR="00703A76" w:rsidTr="00F451A4">
        <w:trPr>
          <w:jc w:val="center"/>
        </w:trPr>
        <w:tc>
          <w:tcPr>
            <w:tcW w:w="4219" w:type="dxa"/>
          </w:tcPr>
          <w:p w:rsidR="00703A76"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lastRenderedPageBreak/>
              <w:t>Imagen de la persona</w:t>
            </w:r>
          </w:p>
        </w:tc>
        <w:tc>
          <w:tcPr>
            <w:tcW w:w="3402" w:type="dxa"/>
          </w:tcPr>
          <w:tbl>
            <w:tblPr>
              <w:tblStyle w:val="Tablaconcuadrcula"/>
              <w:tblW w:w="0" w:type="auto"/>
              <w:tblLook w:val="04A0" w:firstRow="1" w:lastRow="0" w:firstColumn="1" w:lastColumn="0" w:noHBand="0" w:noVBand="1"/>
            </w:tblPr>
            <w:tblGrid>
              <w:gridCol w:w="2155"/>
              <w:gridCol w:w="850"/>
            </w:tblGrid>
            <w:tr w:rsidR="00E73982" w:rsidTr="00182B79">
              <w:tc>
                <w:tcPr>
                  <w:tcW w:w="2155"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Mujeres son representadas como objetos sexuales</w:t>
                  </w:r>
                </w:p>
              </w:tc>
              <w:tc>
                <w:tcPr>
                  <w:tcW w:w="850"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29%</w:t>
                  </w:r>
                </w:p>
              </w:tc>
            </w:tr>
            <w:tr w:rsidR="00E73982" w:rsidTr="00182B79">
              <w:tc>
                <w:tcPr>
                  <w:tcW w:w="2155"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 xml:space="preserve">Objeto decorativo </w:t>
                  </w:r>
                </w:p>
              </w:tc>
              <w:tc>
                <w:tcPr>
                  <w:tcW w:w="850"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14%</w:t>
                  </w:r>
                </w:p>
              </w:tc>
            </w:tr>
            <w:tr w:rsidR="00E73982" w:rsidTr="00182B79">
              <w:tc>
                <w:tcPr>
                  <w:tcW w:w="2155"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Hombres representados patriarcalmente.</w:t>
                  </w:r>
                </w:p>
              </w:tc>
              <w:tc>
                <w:tcPr>
                  <w:tcW w:w="850"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33%</w:t>
                  </w:r>
                </w:p>
              </w:tc>
            </w:tr>
          </w:tbl>
          <w:p w:rsidR="00703A76" w:rsidRDefault="00703A76" w:rsidP="000520D3">
            <w:pPr>
              <w:jc w:val="both"/>
              <w:rPr>
                <w:rFonts w:ascii="Arial" w:hAnsi="Arial" w:cs="Arial"/>
                <w:color w:val="222222"/>
                <w:sz w:val="22"/>
                <w:szCs w:val="22"/>
                <w:shd w:val="clear" w:color="auto" w:fill="FFFFFF"/>
              </w:rPr>
            </w:pPr>
          </w:p>
        </w:tc>
      </w:tr>
      <w:tr w:rsidR="00E73982" w:rsidTr="00F451A4">
        <w:trPr>
          <w:jc w:val="center"/>
        </w:trPr>
        <w:tc>
          <w:tcPr>
            <w:tcW w:w="4219"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Relaciones</w:t>
            </w:r>
          </w:p>
        </w:tc>
        <w:tc>
          <w:tcPr>
            <w:tcW w:w="3402" w:type="dxa"/>
          </w:tcPr>
          <w:tbl>
            <w:tblPr>
              <w:tblStyle w:val="Tablaconcuadrcula"/>
              <w:tblW w:w="0" w:type="auto"/>
              <w:tblLook w:val="04A0" w:firstRow="1" w:lastRow="0" w:firstColumn="1" w:lastColumn="0" w:noHBand="0" w:noVBand="1"/>
            </w:tblPr>
            <w:tblGrid>
              <w:gridCol w:w="2155"/>
              <w:gridCol w:w="850"/>
            </w:tblGrid>
            <w:tr w:rsidR="00E73982" w:rsidTr="00182B79">
              <w:tc>
                <w:tcPr>
                  <w:tcW w:w="2155"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Mujeres Sumisas</w:t>
                  </w:r>
                </w:p>
              </w:tc>
              <w:tc>
                <w:tcPr>
                  <w:tcW w:w="850"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46%</w:t>
                  </w:r>
                </w:p>
              </w:tc>
            </w:tr>
            <w:tr w:rsidR="00E73982" w:rsidTr="00182B79">
              <w:tc>
                <w:tcPr>
                  <w:tcW w:w="2155"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Luego las mujeres como seductoras</w:t>
                  </w:r>
                </w:p>
              </w:tc>
              <w:tc>
                <w:tcPr>
                  <w:tcW w:w="850"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23%</w:t>
                  </w:r>
                </w:p>
              </w:tc>
            </w:tr>
            <w:tr w:rsidR="00E73982" w:rsidTr="00182B79">
              <w:tc>
                <w:tcPr>
                  <w:tcW w:w="2155"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Los hombres de forma dominante</w:t>
                  </w:r>
                </w:p>
              </w:tc>
              <w:tc>
                <w:tcPr>
                  <w:tcW w:w="850"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58%</w:t>
                  </w:r>
                </w:p>
              </w:tc>
            </w:tr>
          </w:tbl>
          <w:p w:rsidR="00E73982" w:rsidRDefault="00E73982" w:rsidP="000520D3">
            <w:pPr>
              <w:jc w:val="both"/>
              <w:rPr>
                <w:rFonts w:ascii="Arial" w:hAnsi="Arial" w:cs="Arial"/>
                <w:color w:val="222222"/>
                <w:sz w:val="22"/>
                <w:szCs w:val="22"/>
                <w:shd w:val="clear" w:color="auto" w:fill="FFFFFF"/>
              </w:rPr>
            </w:pPr>
          </w:p>
        </w:tc>
      </w:tr>
      <w:tr w:rsidR="00E73982" w:rsidTr="00F451A4">
        <w:trPr>
          <w:jc w:val="center"/>
        </w:trPr>
        <w:tc>
          <w:tcPr>
            <w:tcW w:w="4219"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Roles de Género</w:t>
            </w:r>
          </w:p>
        </w:tc>
        <w:tc>
          <w:tcPr>
            <w:tcW w:w="3402" w:type="dxa"/>
          </w:tcPr>
          <w:tbl>
            <w:tblPr>
              <w:tblStyle w:val="Tablaconcuadrcula"/>
              <w:tblW w:w="0" w:type="auto"/>
              <w:tblLook w:val="04A0" w:firstRow="1" w:lastRow="0" w:firstColumn="1" w:lastColumn="0" w:noHBand="0" w:noVBand="1"/>
            </w:tblPr>
            <w:tblGrid>
              <w:gridCol w:w="2155"/>
              <w:gridCol w:w="850"/>
            </w:tblGrid>
            <w:tr w:rsidR="00E73982" w:rsidTr="00182B79">
              <w:tc>
                <w:tcPr>
                  <w:tcW w:w="2155"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Mujeres son estudiantes, amas de casa y modelos</w:t>
                  </w:r>
                </w:p>
              </w:tc>
              <w:tc>
                <w:tcPr>
                  <w:tcW w:w="850"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60%</w:t>
                  </w:r>
                </w:p>
              </w:tc>
            </w:tr>
            <w:tr w:rsidR="00E73982" w:rsidTr="00182B79">
              <w:tc>
                <w:tcPr>
                  <w:tcW w:w="2155"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Hombres son fundamentalmente políticos, deportistas, choferes, mecánicos</w:t>
                  </w:r>
                </w:p>
              </w:tc>
              <w:tc>
                <w:tcPr>
                  <w:tcW w:w="850" w:type="dxa"/>
                </w:tcPr>
                <w:p w:rsidR="00E73982" w:rsidRDefault="00E73982"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67%</w:t>
                  </w:r>
                </w:p>
              </w:tc>
            </w:tr>
          </w:tbl>
          <w:p w:rsidR="00E73982" w:rsidRDefault="00E73982" w:rsidP="000520D3">
            <w:pPr>
              <w:jc w:val="both"/>
              <w:rPr>
                <w:rFonts w:ascii="Arial" w:hAnsi="Arial" w:cs="Arial"/>
                <w:color w:val="222222"/>
                <w:sz w:val="22"/>
                <w:szCs w:val="22"/>
                <w:shd w:val="clear" w:color="auto" w:fill="FFFFFF"/>
              </w:rPr>
            </w:pPr>
          </w:p>
        </w:tc>
      </w:tr>
    </w:tbl>
    <w:p w:rsidR="008C5B46" w:rsidRDefault="008C5B46" w:rsidP="000520D3">
      <w:pPr>
        <w:ind w:left="284"/>
        <w:jc w:val="both"/>
        <w:rPr>
          <w:rFonts w:ascii="Arial" w:hAnsi="Arial" w:cs="Arial"/>
          <w:color w:val="222222"/>
          <w:sz w:val="22"/>
          <w:szCs w:val="22"/>
          <w:shd w:val="clear" w:color="auto" w:fill="FFFFFF"/>
        </w:rPr>
      </w:pPr>
    </w:p>
    <w:tbl>
      <w:tblPr>
        <w:tblStyle w:val="Tablaconcuadrcula"/>
        <w:tblW w:w="0" w:type="auto"/>
        <w:jc w:val="center"/>
        <w:tblInd w:w="284" w:type="dxa"/>
        <w:tblLook w:val="04A0" w:firstRow="1" w:lastRow="0" w:firstColumn="1" w:lastColumn="0" w:noHBand="0" w:noVBand="1"/>
      </w:tblPr>
      <w:tblGrid>
        <w:gridCol w:w="4219"/>
        <w:gridCol w:w="3402"/>
      </w:tblGrid>
      <w:tr w:rsidR="00182B79" w:rsidTr="00F451A4">
        <w:trPr>
          <w:jc w:val="center"/>
        </w:trPr>
        <w:tc>
          <w:tcPr>
            <w:tcW w:w="4219" w:type="dxa"/>
          </w:tcPr>
          <w:p w:rsidR="00E73982" w:rsidRPr="00182B79" w:rsidRDefault="00182B79" w:rsidP="000520D3">
            <w:pPr>
              <w:jc w:val="both"/>
              <w:rPr>
                <w:rFonts w:ascii="Arial" w:hAnsi="Arial" w:cs="Arial"/>
                <w:b/>
                <w:color w:val="222222"/>
                <w:sz w:val="22"/>
                <w:szCs w:val="22"/>
                <w:shd w:val="clear" w:color="auto" w:fill="FFFFFF"/>
              </w:rPr>
            </w:pPr>
            <w:r w:rsidRPr="00182B79">
              <w:rPr>
                <w:rFonts w:ascii="Arial" w:hAnsi="Arial" w:cs="Arial"/>
                <w:b/>
                <w:color w:val="222222"/>
                <w:sz w:val="22"/>
                <w:szCs w:val="22"/>
                <w:shd w:val="clear" w:color="auto" w:fill="FFFFFF"/>
              </w:rPr>
              <w:t>Conclusiones</w:t>
            </w:r>
          </w:p>
        </w:tc>
        <w:tc>
          <w:tcPr>
            <w:tcW w:w="3402" w:type="dxa"/>
          </w:tcPr>
          <w:p w:rsidR="00E73982" w:rsidRPr="00182B79" w:rsidRDefault="00182B79" w:rsidP="000520D3">
            <w:pPr>
              <w:jc w:val="both"/>
              <w:rPr>
                <w:rFonts w:ascii="Arial" w:hAnsi="Arial" w:cs="Arial"/>
                <w:b/>
                <w:color w:val="222222"/>
                <w:sz w:val="22"/>
                <w:szCs w:val="22"/>
                <w:shd w:val="clear" w:color="auto" w:fill="FFFFFF"/>
              </w:rPr>
            </w:pPr>
            <w:r w:rsidRPr="00182B79">
              <w:rPr>
                <w:rFonts w:ascii="Arial" w:hAnsi="Arial" w:cs="Arial"/>
                <w:b/>
                <w:color w:val="222222"/>
                <w:sz w:val="22"/>
                <w:szCs w:val="22"/>
                <w:shd w:val="clear" w:color="auto" w:fill="FFFFFF"/>
              </w:rPr>
              <w:t>Subordinación de las Mujeres</w:t>
            </w:r>
          </w:p>
        </w:tc>
      </w:tr>
      <w:tr w:rsidR="00182B79" w:rsidTr="00F451A4">
        <w:trPr>
          <w:jc w:val="center"/>
        </w:trPr>
        <w:tc>
          <w:tcPr>
            <w:tcW w:w="4219" w:type="dxa"/>
          </w:tcPr>
          <w:p w:rsidR="00E73982" w:rsidRDefault="00182B79"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Concurso y Farándula</w:t>
            </w:r>
          </w:p>
        </w:tc>
        <w:tc>
          <w:tcPr>
            <w:tcW w:w="3402" w:type="dxa"/>
          </w:tcPr>
          <w:p w:rsidR="00E73982" w:rsidRDefault="00182B79"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67%</w:t>
            </w:r>
          </w:p>
        </w:tc>
      </w:tr>
      <w:tr w:rsidR="00182B79" w:rsidTr="00F451A4">
        <w:trPr>
          <w:jc w:val="center"/>
        </w:trPr>
        <w:tc>
          <w:tcPr>
            <w:tcW w:w="4219" w:type="dxa"/>
          </w:tcPr>
          <w:p w:rsidR="00182B79" w:rsidRDefault="00182B79"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Comedias</w:t>
            </w:r>
          </w:p>
        </w:tc>
        <w:tc>
          <w:tcPr>
            <w:tcW w:w="3402" w:type="dxa"/>
          </w:tcPr>
          <w:p w:rsidR="00182B79" w:rsidRDefault="00182B79" w:rsidP="000520D3">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75%</w:t>
            </w:r>
          </w:p>
        </w:tc>
      </w:tr>
    </w:tbl>
    <w:p w:rsidR="008C5B46" w:rsidRDefault="008C5B46" w:rsidP="000520D3">
      <w:pPr>
        <w:ind w:left="284"/>
        <w:jc w:val="both"/>
        <w:rPr>
          <w:rFonts w:ascii="Arial" w:hAnsi="Arial" w:cs="Arial"/>
          <w:color w:val="222222"/>
          <w:sz w:val="22"/>
          <w:szCs w:val="22"/>
          <w:shd w:val="clear" w:color="auto" w:fill="FFFFFF"/>
        </w:rPr>
      </w:pPr>
    </w:p>
    <w:p w:rsidR="000520D3" w:rsidRDefault="00F451A4"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Con la documentación de estos datos concluyen, en que n</w:t>
      </w:r>
      <w:r w:rsidR="00182B79" w:rsidRPr="00182B79">
        <w:rPr>
          <w:rFonts w:ascii="Arial" w:hAnsi="Arial" w:cs="Arial"/>
          <w:color w:val="222222"/>
          <w:sz w:val="22"/>
          <w:szCs w:val="22"/>
          <w:shd w:val="clear" w:color="auto" w:fill="FFFFFF"/>
        </w:rPr>
        <w:t>o existen programas que desafien los estereotipos o que potencien a las mujeres. Los programas que fueron parte de este analisis no aportan a la equidad social ni a la equidad de género</w:t>
      </w:r>
      <w:r>
        <w:rPr>
          <w:rFonts w:ascii="Arial" w:hAnsi="Arial" w:cs="Arial"/>
          <w:color w:val="222222"/>
          <w:sz w:val="22"/>
          <w:szCs w:val="22"/>
          <w:shd w:val="clear" w:color="auto" w:fill="FFFFFF"/>
        </w:rPr>
        <w:t xml:space="preserve"> de los ecuatorianos,</w:t>
      </w:r>
      <w:r w:rsidR="00182B79" w:rsidRPr="00182B79">
        <w:rPr>
          <w:rFonts w:ascii="Arial" w:hAnsi="Arial" w:cs="Arial"/>
          <w:color w:val="222222"/>
          <w:sz w:val="22"/>
          <w:szCs w:val="22"/>
          <w:shd w:val="clear" w:color="auto" w:fill="FFFFFF"/>
        </w:rPr>
        <w:t xml:space="preserve"> por lo tanto no son parte del desarrollo de nuestro país.</w:t>
      </w:r>
    </w:p>
    <w:p w:rsidR="00182B79" w:rsidRDefault="00182B79" w:rsidP="000520D3">
      <w:pPr>
        <w:ind w:left="284"/>
        <w:jc w:val="both"/>
        <w:rPr>
          <w:rFonts w:ascii="Arial" w:hAnsi="Arial" w:cs="Arial"/>
          <w:color w:val="222222"/>
          <w:sz w:val="22"/>
          <w:szCs w:val="22"/>
          <w:shd w:val="clear" w:color="auto" w:fill="FFFFFF"/>
        </w:rPr>
      </w:pPr>
    </w:p>
    <w:p w:rsidR="00182B79" w:rsidRDefault="00182B79" w:rsidP="00182B7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Adicional a este estudio la defensoría del pueblo en su Informe temático: “</w:t>
      </w:r>
      <w:r w:rsidRPr="00182B79">
        <w:rPr>
          <w:rFonts w:ascii="Arial" w:hAnsi="Arial" w:cs="Arial"/>
          <w:color w:val="222222"/>
          <w:sz w:val="22"/>
          <w:szCs w:val="22"/>
          <w:shd w:val="clear" w:color="auto" w:fill="FFFFFF"/>
        </w:rPr>
        <w:t>El derecho a la igualdad y la</w:t>
      </w:r>
      <w:r>
        <w:rPr>
          <w:rFonts w:ascii="Arial" w:hAnsi="Arial" w:cs="Arial"/>
          <w:color w:val="222222"/>
          <w:sz w:val="22"/>
          <w:szCs w:val="22"/>
          <w:shd w:val="clear" w:color="auto" w:fill="FFFFFF"/>
        </w:rPr>
        <w:t xml:space="preserve"> prohibición de discriminación. </w:t>
      </w:r>
      <w:r w:rsidRPr="00182B79">
        <w:rPr>
          <w:rFonts w:ascii="Arial" w:hAnsi="Arial" w:cs="Arial"/>
          <w:color w:val="222222"/>
          <w:sz w:val="22"/>
          <w:szCs w:val="22"/>
          <w:shd w:val="clear" w:color="auto" w:fill="FFFFFF"/>
        </w:rPr>
        <w:t>Patrones y prácticas culturales discriminatorias en los medios de comunicación: producción nacional y publicidad discriminatoria</w:t>
      </w:r>
      <w:r>
        <w:rPr>
          <w:rFonts w:ascii="Arial" w:hAnsi="Arial" w:cs="Arial"/>
          <w:color w:val="222222"/>
          <w:sz w:val="22"/>
          <w:szCs w:val="22"/>
          <w:shd w:val="clear" w:color="auto" w:fill="FFFFFF"/>
        </w:rPr>
        <w:t xml:space="preserve">”, concluyó datos similares como los citados a continuación: </w:t>
      </w:r>
    </w:p>
    <w:p w:rsidR="00167C42" w:rsidRDefault="00167C42" w:rsidP="00182B79">
      <w:pPr>
        <w:ind w:left="284"/>
        <w:jc w:val="both"/>
        <w:rPr>
          <w:rFonts w:ascii="Arial" w:hAnsi="Arial" w:cs="Arial"/>
          <w:color w:val="222222"/>
          <w:sz w:val="22"/>
          <w:szCs w:val="22"/>
          <w:shd w:val="clear" w:color="auto" w:fill="FFFFFF"/>
        </w:rPr>
      </w:pPr>
    </w:p>
    <w:p w:rsidR="00167C42" w:rsidRDefault="00167C42" w:rsidP="00182B79">
      <w:pPr>
        <w:ind w:left="284"/>
        <w:jc w:val="both"/>
        <w:rPr>
          <w:rFonts w:ascii="Arial" w:hAnsi="Arial" w:cs="Arial"/>
          <w:color w:val="222222"/>
          <w:sz w:val="22"/>
          <w:szCs w:val="22"/>
          <w:shd w:val="clear" w:color="auto" w:fill="FFFFFF"/>
        </w:rPr>
      </w:pPr>
    </w:p>
    <w:p w:rsidR="00167C42" w:rsidRDefault="00167C42" w:rsidP="00182B79">
      <w:pPr>
        <w:ind w:left="284"/>
        <w:jc w:val="both"/>
        <w:rPr>
          <w:rFonts w:ascii="Arial" w:hAnsi="Arial" w:cs="Arial"/>
          <w:color w:val="222222"/>
          <w:sz w:val="22"/>
          <w:szCs w:val="22"/>
          <w:shd w:val="clear" w:color="auto" w:fill="FFFFFF"/>
        </w:rPr>
      </w:pPr>
    </w:p>
    <w:p w:rsidR="00167C42" w:rsidRDefault="00167C42" w:rsidP="00182B79">
      <w:pPr>
        <w:ind w:left="284"/>
        <w:jc w:val="both"/>
        <w:rPr>
          <w:rFonts w:ascii="Arial" w:hAnsi="Arial" w:cs="Arial"/>
          <w:color w:val="222222"/>
          <w:sz w:val="22"/>
          <w:szCs w:val="22"/>
          <w:shd w:val="clear" w:color="auto" w:fill="FFFFFF"/>
        </w:rPr>
      </w:pPr>
    </w:p>
    <w:p w:rsidR="00167C42" w:rsidRDefault="00167C42" w:rsidP="00182B79">
      <w:pPr>
        <w:ind w:left="284"/>
        <w:jc w:val="both"/>
        <w:rPr>
          <w:rFonts w:ascii="Arial" w:hAnsi="Arial" w:cs="Arial"/>
          <w:color w:val="222222"/>
          <w:sz w:val="22"/>
          <w:szCs w:val="22"/>
          <w:shd w:val="clear" w:color="auto" w:fill="FFFFFF"/>
        </w:rPr>
      </w:pPr>
    </w:p>
    <w:p w:rsidR="00167C42" w:rsidRDefault="00167C42" w:rsidP="00182B79">
      <w:pPr>
        <w:ind w:left="284"/>
        <w:jc w:val="both"/>
        <w:rPr>
          <w:rFonts w:ascii="Arial" w:hAnsi="Arial" w:cs="Arial"/>
          <w:color w:val="222222"/>
          <w:sz w:val="22"/>
          <w:szCs w:val="22"/>
          <w:shd w:val="clear" w:color="auto" w:fill="FFFFFF"/>
        </w:rPr>
      </w:pPr>
    </w:p>
    <w:p w:rsidR="00167C42" w:rsidRDefault="00167C42" w:rsidP="00182B79">
      <w:pPr>
        <w:ind w:left="284"/>
        <w:jc w:val="both"/>
        <w:rPr>
          <w:rFonts w:ascii="Arial" w:hAnsi="Arial" w:cs="Arial"/>
          <w:color w:val="222222"/>
          <w:sz w:val="22"/>
          <w:szCs w:val="22"/>
          <w:shd w:val="clear" w:color="auto" w:fill="FFFFFF"/>
        </w:rPr>
      </w:pPr>
    </w:p>
    <w:tbl>
      <w:tblPr>
        <w:tblStyle w:val="Tablaconcuadrcula"/>
        <w:tblW w:w="0" w:type="auto"/>
        <w:tblInd w:w="284" w:type="dxa"/>
        <w:tblLook w:val="04A0" w:firstRow="1" w:lastRow="0" w:firstColumn="1" w:lastColumn="0" w:noHBand="0" w:noVBand="1"/>
      </w:tblPr>
      <w:tblGrid>
        <w:gridCol w:w="1696"/>
        <w:gridCol w:w="7074"/>
      </w:tblGrid>
      <w:tr w:rsidR="00167C42" w:rsidTr="00F451A4">
        <w:tc>
          <w:tcPr>
            <w:tcW w:w="1696" w:type="dxa"/>
          </w:tcPr>
          <w:p w:rsidR="00167C42" w:rsidRPr="00167C42" w:rsidRDefault="00167C42" w:rsidP="00167C42">
            <w:pPr>
              <w:jc w:val="center"/>
              <w:rPr>
                <w:rFonts w:ascii="Arial" w:hAnsi="Arial" w:cs="Arial"/>
                <w:b/>
                <w:color w:val="222222"/>
                <w:sz w:val="22"/>
                <w:szCs w:val="22"/>
                <w:shd w:val="clear" w:color="auto" w:fill="FFFFFF"/>
              </w:rPr>
            </w:pPr>
            <w:r w:rsidRPr="00167C42">
              <w:rPr>
                <w:rFonts w:ascii="Arial" w:hAnsi="Arial" w:cs="Arial"/>
                <w:b/>
                <w:color w:val="222222"/>
                <w:sz w:val="22"/>
                <w:szCs w:val="22"/>
                <w:shd w:val="clear" w:color="auto" w:fill="FFFFFF"/>
              </w:rPr>
              <w:t>Programas analizados</w:t>
            </w:r>
          </w:p>
        </w:tc>
        <w:tc>
          <w:tcPr>
            <w:tcW w:w="7074" w:type="dxa"/>
          </w:tcPr>
          <w:p w:rsidR="00167C42" w:rsidRPr="00167C42" w:rsidRDefault="00167C42" w:rsidP="00167C42">
            <w:pPr>
              <w:jc w:val="center"/>
              <w:rPr>
                <w:rFonts w:ascii="Arial" w:hAnsi="Arial" w:cs="Arial"/>
                <w:b/>
                <w:color w:val="222222"/>
                <w:sz w:val="22"/>
                <w:szCs w:val="22"/>
                <w:shd w:val="clear" w:color="auto" w:fill="FFFFFF"/>
              </w:rPr>
            </w:pPr>
            <w:r w:rsidRPr="00167C42">
              <w:rPr>
                <w:rFonts w:ascii="Arial" w:hAnsi="Arial" w:cs="Arial"/>
                <w:b/>
                <w:color w:val="222222"/>
                <w:sz w:val="22"/>
                <w:szCs w:val="22"/>
                <w:shd w:val="clear" w:color="auto" w:fill="FFFFFF"/>
              </w:rPr>
              <w:t>Recomendaciones</w:t>
            </w:r>
          </w:p>
        </w:tc>
      </w:tr>
      <w:tr w:rsidR="00167C42" w:rsidTr="00F451A4">
        <w:tc>
          <w:tcPr>
            <w:tcW w:w="1696" w:type="dxa"/>
          </w:tcPr>
          <w:p w:rsidR="00167C42" w:rsidRPr="00167C42" w:rsidRDefault="00167C42" w:rsidP="00167C42">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 xml:space="preserve">+         </w:t>
            </w:r>
            <w:r w:rsidRPr="00167C42">
              <w:rPr>
                <w:rFonts w:ascii="Arial" w:hAnsi="Arial" w:cs="Arial"/>
                <w:color w:val="222222"/>
                <w:sz w:val="22"/>
                <w:szCs w:val="22"/>
                <w:shd w:val="clear" w:color="auto" w:fill="FFFFFF"/>
              </w:rPr>
              <w:t>“Vamos con todo” de RTS</w:t>
            </w:r>
          </w:p>
          <w:p w:rsidR="00167C42" w:rsidRPr="00167C42" w:rsidRDefault="00167C42" w:rsidP="00167C42">
            <w:pPr>
              <w:jc w:val="both"/>
              <w:rPr>
                <w:rFonts w:ascii="Arial" w:hAnsi="Arial" w:cs="Arial"/>
                <w:color w:val="222222"/>
                <w:sz w:val="22"/>
                <w:szCs w:val="22"/>
                <w:shd w:val="clear" w:color="auto" w:fill="FFFFFF"/>
              </w:rPr>
            </w:pPr>
            <w:r w:rsidRPr="00167C42">
              <w:rPr>
                <w:rFonts w:ascii="Arial" w:hAnsi="Arial" w:cs="Arial"/>
                <w:color w:val="222222"/>
                <w:sz w:val="22"/>
                <w:szCs w:val="22"/>
                <w:shd w:val="clear" w:color="auto" w:fill="FFFFFF"/>
              </w:rPr>
              <w:t>•</w:t>
            </w:r>
            <w:r w:rsidRPr="00167C42">
              <w:rPr>
                <w:rFonts w:ascii="Arial" w:hAnsi="Arial" w:cs="Arial"/>
                <w:color w:val="222222"/>
                <w:sz w:val="22"/>
                <w:szCs w:val="22"/>
                <w:shd w:val="clear" w:color="auto" w:fill="FFFFFF"/>
              </w:rPr>
              <w:tab/>
              <w:t xml:space="preserve"> “Así somos” de </w:t>
            </w:r>
            <w:proofErr w:type="spellStart"/>
            <w:r w:rsidRPr="00167C42">
              <w:rPr>
                <w:rFonts w:ascii="Arial" w:hAnsi="Arial" w:cs="Arial"/>
                <w:color w:val="222222"/>
                <w:sz w:val="22"/>
                <w:szCs w:val="22"/>
                <w:shd w:val="clear" w:color="auto" w:fill="FFFFFF"/>
              </w:rPr>
              <w:t>Ecuavisa</w:t>
            </w:r>
            <w:proofErr w:type="spellEnd"/>
          </w:p>
          <w:p w:rsidR="00167C42" w:rsidRDefault="00167C42" w:rsidP="00167C42">
            <w:pPr>
              <w:jc w:val="both"/>
              <w:rPr>
                <w:rFonts w:ascii="Arial" w:hAnsi="Arial" w:cs="Arial"/>
                <w:color w:val="222222"/>
                <w:sz w:val="22"/>
                <w:szCs w:val="22"/>
                <w:shd w:val="clear" w:color="auto" w:fill="FFFFFF"/>
              </w:rPr>
            </w:pPr>
            <w:r w:rsidRPr="00167C42">
              <w:rPr>
                <w:rFonts w:ascii="Arial" w:hAnsi="Arial" w:cs="Arial"/>
                <w:color w:val="222222"/>
                <w:sz w:val="22"/>
                <w:szCs w:val="22"/>
                <w:shd w:val="clear" w:color="auto" w:fill="FFFFFF"/>
              </w:rPr>
              <w:t>•</w:t>
            </w:r>
            <w:r w:rsidRPr="00167C42">
              <w:rPr>
                <w:rFonts w:ascii="Arial" w:hAnsi="Arial" w:cs="Arial"/>
                <w:color w:val="222222"/>
                <w:sz w:val="22"/>
                <w:szCs w:val="22"/>
                <w:shd w:val="clear" w:color="auto" w:fill="FFFFFF"/>
              </w:rPr>
              <w:tab/>
              <w:t xml:space="preserve"> “En carne propia” (conducido por </w:t>
            </w:r>
          </w:p>
          <w:p w:rsidR="00167C42" w:rsidRPr="00167C42" w:rsidRDefault="00167C42" w:rsidP="00167C42">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 xml:space="preserve">              </w:t>
            </w:r>
            <w:r w:rsidRPr="00167C42">
              <w:rPr>
                <w:rFonts w:ascii="Arial" w:hAnsi="Arial" w:cs="Arial"/>
                <w:color w:val="222222"/>
                <w:sz w:val="22"/>
                <w:szCs w:val="22"/>
                <w:shd w:val="clear" w:color="auto" w:fill="FFFFFF"/>
              </w:rPr>
              <w:t>José Delgado) de Canal Uno</w:t>
            </w:r>
          </w:p>
          <w:p w:rsidR="00167C42" w:rsidRPr="00167C42" w:rsidRDefault="00167C42" w:rsidP="00167C42">
            <w:pPr>
              <w:jc w:val="both"/>
              <w:rPr>
                <w:rFonts w:ascii="Arial" w:hAnsi="Arial" w:cs="Arial"/>
                <w:color w:val="222222"/>
                <w:sz w:val="22"/>
                <w:szCs w:val="22"/>
                <w:shd w:val="clear" w:color="auto" w:fill="FFFFFF"/>
              </w:rPr>
            </w:pPr>
            <w:r w:rsidRPr="00167C42">
              <w:rPr>
                <w:rFonts w:ascii="Arial" w:hAnsi="Arial" w:cs="Arial"/>
                <w:color w:val="222222"/>
                <w:sz w:val="22"/>
                <w:szCs w:val="22"/>
                <w:shd w:val="clear" w:color="auto" w:fill="FFFFFF"/>
              </w:rPr>
              <w:t>•</w:t>
            </w:r>
            <w:r w:rsidRPr="00167C42">
              <w:rPr>
                <w:rFonts w:ascii="Arial" w:hAnsi="Arial" w:cs="Arial"/>
                <w:color w:val="222222"/>
                <w:sz w:val="22"/>
                <w:szCs w:val="22"/>
                <w:shd w:val="clear" w:color="auto" w:fill="FFFFFF"/>
              </w:rPr>
              <w:tab/>
              <w:t xml:space="preserve"> “Mi recinto” de TC Televisión </w:t>
            </w:r>
          </w:p>
          <w:p w:rsidR="00167C42" w:rsidRPr="00167C42" w:rsidRDefault="00167C42" w:rsidP="00167C42">
            <w:pPr>
              <w:jc w:val="both"/>
              <w:rPr>
                <w:rFonts w:ascii="Arial" w:hAnsi="Arial" w:cs="Arial"/>
                <w:color w:val="222222"/>
                <w:sz w:val="22"/>
                <w:szCs w:val="22"/>
                <w:shd w:val="clear" w:color="auto" w:fill="FFFFFF"/>
              </w:rPr>
            </w:pPr>
            <w:r w:rsidRPr="00167C42">
              <w:rPr>
                <w:rFonts w:ascii="Arial" w:hAnsi="Arial" w:cs="Arial"/>
                <w:color w:val="222222"/>
                <w:sz w:val="22"/>
                <w:szCs w:val="22"/>
                <w:shd w:val="clear" w:color="auto" w:fill="FFFFFF"/>
              </w:rPr>
              <w:t>•</w:t>
            </w:r>
            <w:r w:rsidRPr="00167C42">
              <w:rPr>
                <w:rFonts w:ascii="Arial" w:hAnsi="Arial" w:cs="Arial"/>
                <w:color w:val="222222"/>
                <w:sz w:val="22"/>
                <w:szCs w:val="22"/>
                <w:shd w:val="clear" w:color="auto" w:fill="FFFFFF"/>
              </w:rPr>
              <w:tab/>
              <w:t xml:space="preserve"> “La pareja feliz” de </w:t>
            </w:r>
            <w:proofErr w:type="spellStart"/>
            <w:r w:rsidRPr="00167C42">
              <w:rPr>
                <w:rFonts w:ascii="Arial" w:hAnsi="Arial" w:cs="Arial"/>
                <w:color w:val="222222"/>
                <w:sz w:val="22"/>
                <w:szCs w:val="22"/>
                <w:shd w:val="clear" w:color="auto" w:fill="FFFFFF"/>
              </w:rPr>
              <w:t>Teleamazonas</w:t>
            </w:r>
            <w:proofErr w:type="spellEnd"/>
          </w:p>
          <w:p w:rsidR="00167C42" w:rsidRDefault="00167C42" w:rsidP="00167C42">
            <w:pPr>
              <w:jc w:val="both"/>
              <w:rPr>
                <w:rFonts w:ascii="Arial" w:hAnsi="Arial" w:cs="Arial"/>
                <w:color w:val="222222"/>
                <w:sz w:val="22"/>
                <w:szCs w:val="22"/>
                <w:shd w:val="clear" w:color="auto" w:fill="FFFFFF"/>
              </w:rPr>
            </w:pPr>
            <w:r w:rsidRPr="00167C42">
              <w:rPr>
                <w:rFonts w:ascii="Arial" w:hAnsi="Arial" w:cs="Arial"/>
                <w:color w:val="222222"/>
                <w:sz w:val="22"/>
                <w:szCs w:val="22"/>
                <w:shd w:val="clear" w:color="auto" w:fill="FFFFFF"/>
              </w:rPr>
              <w:t>•</w:t>
            </w:r>
            <w:r w:rsidRPr="00167C42">
              <w:rPr>
                <w:rFonts w:ascii="Arial" w:hAnsi="Arial" w:cs="Arial"/>
                <w:color w:val="222222"/>
                <w:sz w:val="22"/>
                <w:szCs w:val="22"/>
                <w:shd w:val="clear" w:color="auto" w:fill="FFFFFF"/>
              </w:rPr>
              <w:tab/>
              <w:t xml:space="preserve"> “Sorprendente” de RTS</w:t>
            </w:r>
          </w:p>
        </w:tc>
        <w:tc>
          <w:tcPr>
            <w:tcW w:w="7074" w:type="dxa"/>
          </w:tcPr>
          <w:p w:rsidR="00167C42" w:rsidRDefault="00167C42" w:rsidP="00167C42">
            <w:pPr>
              <w:jc w:val="both"/>
              <w:rPr>
                <w:rFonts w:ascii="Arial" w:hAnsi="Arial" w:cs="Arial"/>
                <w:color w:val="222222"/>
                <w:sz w:val="22"/>
                <w:szCs w:val="22"/>
                <w:shd w:val="clear" w:color="auto" w:fill="FFFFFF"/>
              </w:rPr>
            </w:pPr>
            <w:r w:rsidRPr="00167C42">
              <w:rPr>
                <w:rFonts w:ascii="Arial" w:hAnsi="Arial" w:cs="Arial"/>
                <w:color w:val="222222"/>
                <w:sz w:val="22"/>
                <w:szCs w:val="22"/>
                <w:shd w:val="clear" w:color="auto" w:fill="FFFFFF"/>
              </w:rPr>
              <w:t>El</w:t>
            </w:r>
            <w:r w:rsidRPr="00167C42">
              <w:rPr>
                <w:rFonts w:ascii="Arial" w:hAnsi="Arial" w:cs="Arial"/>
                <w:color w:val="222222"/>
                <w:sz w:val="22"/>
                <w:szCs w:val="22"/>
                <w:shd w:val="clear" w:color="auto" w:fill="FFFFFF"/>
              </w:rPr>
              <w:tab/>
              <w:t>análisis</w:t>
            </w:r>
            <w:r w:rsidRPr="00167C42">
              <w:rPr>
                <w:rFonts w:ascii="Arial" w:hAnsi="Arial" w:cs="Arial"/>
                <w:color w:val="222222"/>
                <w:sz w:val="22"/>
                <w:szCs w:val="22"/>
                <w:shd w:val="clear" w:color="auto" w:fill="FFFFFF"/>
              </w:rPr>
              <w:tab/>
              <w:t>de</w:t>
            </w:r>
            <w:r w:rsidRPr="00167C42">
              <w:rPr>
                <w:rFonts w:ascii="Arial" w:hAnsi="Arial" w:cs="Arial"/>
                <w:color w:val="222222"/>
                <w:sz w:val="22"/>
                <w:szCs w:val="22"/>
                <w:shd w:val="clear" w:color="auto" w:fill="FFFFFF"/>
              </w:rPr>
              <w:tab/>
              <w:t>los</w:t>
            </w:r>
            <w:r w:rsidRPr="00167C42">
              <w:rPr>
                <w:rFonts w:ascii="Arial" w:hAnsi="Arial" w:cs="Arial"/>
                <w:color w:val="222222"/>
                <w:sz w:val="22"/>
                <w:szCs w:val="22"/>
                <w:shd w:val="clear" w:color="auto" w:fill="FFFFFF"/>
              </w:rPr>
              <w:tab/>
              <w:t>programas</w:t>
            </w:r>
            <w:r w:rsidRPr="00167C42">
              <w:rPr>
                <w:rFonts w:ascii="Arial" w:hAnsi="Arial" w:cs="Arial"/>
                <w:color w:val="222222"/>
                <w:sz w:val="22"/>
                <w:szCs w:val="22"/>
                <w:shd w:val="clear" w:color="auto" w:fill="FFFFFF"/>
              </w:rPr>
              <w:tab/>
              <w:t>de</w:t>
            </w:r>
            <w:r w:rsidRPr="00167C42">
              <w:rPr>
                <w:rFonts w:ascii="Arial" w:hAnsi="Arial" w:cs="Arial"/>
                <w:color w:val="222222"/>
                <w:sz w:val="22"/>
                <w:szCs w:val="22"/>
                <w:shd w:val="clear" w:color="auto" w:fill="FFFFFF"/>
              </w:rPr>
              <w:tab/>
              <w:t>televisión</w:t>
            </w:r>
            <w:r w:rsidR="00F451A4">
              <w:rPr>
                <w:rFonts w:ascii="Arial" w:hAnsi="Arial" w:cs="Arial"/>
                <w:color w:val="222222"/>
                <w:sz w:val="22"/>
                <w:szCs w:val="22"/>
                <w:shd w:val="clear" w:color="auto" w:fill="FFFFFF"/>
              </w:rPr>
              <w:t xml:space="preserve"> d</w:t>
            </w:r>
            <w:r w:rsidRPr="00167C42">
              <w:rPr>
                <w:rFonts w:ascii="Arial" w:hAnsi="Arial" w:cs="Arial"/>
                <w:color w:val="222222"/>
                <w:sz w:val="22"/>
                <w:szCs w:val="22"/>
                <w:shd w:val="clear" w:color="auto" w:fill="FFFFFF"/>
              </w:rPr>
              <w:t>e</w:t>
            </w:r>
            <w:r w:rsidR="00F451A4">
              <w:rPr>
                <w:rFonts w:ascii="Arial" w:hAnsi="Arial" w:cs="Arial"/>
                <w:color w:val="222222"/>
                <w:sz w:val="22"/>
                <w:szCs w:val="22"/>
                <w:shd w:val="clear" w:color="auto" w:fill="FFFFFF"/>
              </w:rPr>
              <w:t xml:space="preserve"> </w:t>
            </w:r>
            <w:r w:rsidRPr="00167C42">
              <w:rPr>
                <w:rFonts w:ascii="Arial" w:hAnsi="Arial" w:cs="Arial"/>
                <w:color w:val="222222"/>
                <w:sz w:val="22"/>
                <w:szCs w:val="22"/>
                <w:shd w:val="clear" w:color="auto" w:fill="FFFFFF"/>
              </w:rPr>
              <w:t>señal</w:t>
            </w:r>
            <w:r w:rsidRPr="00167C42">
              <w:rPr>
                <w:rFonts w:ascii="Arial" w:hAnsi="Arial" w:cs="Arial"/>
                <w:color w:val="222222"/>
                <w:sz w:val="22"/>
                <w:szCs w:val="22"/>
                <w:shd w:val="clear" w:color="auto" w:fill="FFFFFF"/>
              </w:rPr>
              <w:tab/>
              <w:t>abierta,</w:t>
            </w:r>
            <w:r w:rsidRPr="00167C42">
              <w:rPr>
                <w:rFonts w:ascii="Arial" w:hAnsi="Arial" w:cs="Arial"/>
                <w:color w:val="222222"/>
                <w:sz w:val="22"/>
                <w:szCs w:val="22"/>
                <w:shd w:val="clear" w:color="auto" w:fill="FFFFFF"/>
              </w:rPr>
              <w:tab/>
              <w:t>de</w:t>
            </w:r>
            <w:r w:rsidRPr="00167C42">
              <w:rPr>
                <w:rFonts w:ascii="Arial" w:hAnsi="Arial" w:cs="Arial"/>
                <w:color w:val="222222"/>
                <w:sz w:val="22"/>
                <w:szCs w:val="22"/>
                <w:shd w:val="clear" w:color="auto" w:fill="FFFFFF"/>
              </w:rPr>
              <w:tab/>
              <w:t>producc</w:t>
            </w:r>
            <w:r w:rsidR="00F451A4">
              <w:rPr>
                <w:rFonts w:ascii="Arial" w:hAnsi="Arial" w:cs="Arial"/>
                <w:color w:val="222222"/>
                <w:sz w:val="22"/>
                <w:szCs w:val="22"/>
                <w:shd w:val="clear" w:color="auto" w:fill="FFFFFF"/>
              </w:rPr>
              <w:t>ión</w:t>
            </w:r>
            <w:r w:rsidR="00F451A4">
              <w:rPr>
                <w:rFonts w:ascii="Arial" w:hAnsi="Arial" w:cs="Arial"/>
                <w:color w:val="222222"/>
                <w:sz w:val="22"/>
                <w:szCs w:val="22"/>
                <w:shd w:val="clear" w:color="auto" w:fill="FFFFFF"/>
              </w:rPr>
              <w:tab/>
              <w:t>nacional</w:t>
            </w:r>
            <w:r w:rsidR="00F451A4">
              <w:rPr>
                <w:rFonts w:ascii="Arial" w:hAnsi="Arial" w:cs="Arial"/>
                <w:color w:val="222222"/>
                <w:sz w:val="22"/>
                <w:szCs w:val="22"/>
                <w:shd w:val="clear" w:color="auto" w:fill="FFFFFF"/>
              </w:rPr>
              <w:tab/>
              <w:t xml:space="preserve">y de </w:t>
            </w:r>
            <w:r>
              <w:rPr>
                <w:rFonts w:ascii="Arial" w:hAnsi="Arial" w:cs="Arial"/>
                <w:color w:val="222222"/>
                <w:sz w:val="22"/>
                <w:szCs w:val="22"/>
                <w:shd w:val="clear" w:color="auto" w:fill="FFFFFF"/>
              </w:rPr>
              <w:t>la</w:t>
            </w:r>
            <w:r>
              <w:rPr>
                <w:rFonts w:ascii="Arial" w:hAnsi="Arial" w:cs="Arial"/>
                <w:color w:val="222222"/>
                <w:sz w:val="22"/>
                <w:szCs w:val="22"/>
                <w:shd w:val="clear" w:color="auto" w:fill="FFFFFF"/>
              </w:rPr>
              <w:tab/>
            </w:r>
            <w:r w:rsidRPr="00167C42">
              <w:rPr>
                <w:rFonts w:ascii="Arial" w:hAnsi="Arial" w:cs="Arial"/>
                <w:color w:val="222222"/>
                <w:sz w:val="22"/>
                <w:szCs w:val="22"/>
                <w:shd w:val="clear" w:color="auto" w:fill="FFFFFF"/>
              </w:rPr>
              <w:t xml:space="preserve">publicidad, ha evidenciado que persiste la difusión de patrones socio </w:t>
            </w:r>
            <w:proofErr w:type="gramStart"/>
            <w:r w:rsidRPr="00167C42">
              <w:rPr>
                <w:rFonts w:ascii="Arial" w:hAnsi="Arial" w:cs="Arial"/>
                <w:color w:val="222222"/>
                <w:sz w:val="22"/>
                <w:szCs w:val="22"/>
                <w:shd w:val="clear" w:color="auto" w:fill="FFFFFF"/>
              </w:rPr>
              <w:t>culturales</w:t>
            </w:r>
            <w:proofErr w:type="gramEnd"/>
            <w:r w:rsidRPr="00167C42">
              <w:rPr>
                <w:rFonts w:ascii="Arial" w:hAnsi="Arial" w:cs="Arial"/>
                <w:color w:val="222222"/>
                <w:sz w:val="22"/>
                <w:szCs w:val="22"/>
                <w:shd w:val="clear" w:color="auto" w:fill="FFFFFF"/>
              </w:rPr>
              <w:t xml:space="preserve"> que </w:t>
            </w:r>
            <w:r>
              <w:rPr>
                <w:rFonts w:ascii="Arial" w:hAnsi="Arial" w:cs="Arial"/>
                <w:color w:val="222222"/>
                <w:sz w:val="22"/>
                <w:szCs w:val="22"/>
                <w:shd w:val="clear" w:color="auto" w:fill="FFFFFF"/>
              </w:rPr>
              <w:t xml:space="preserve">abonan en </w:t>
            </w:r>
            <w:r w:rsidRPr="00167C42">
              <w:rPr>
                <w:rFonts w:ascii="Arial" w:hAnsi="Arial" w:cs="Arial"/>
                <w:color w:val="222222"/>
                <w:sz w:val="22"/>
                <w:szCs w:val="22"/>
                <w:shd w:val="clear" w:color="auto" w:fill="FFFFFF"/>
              </w:rPr>
              <w:t>la subordinación de ciertos grupos sociales frente a otros</w:t>
            </w:r>
            <w:r>
              <w:rPr>
                <w:rFonts w:ascii="Arial" w:hAnsi="Arial" w:cs="Arial"/>
                <w:color w:val="222222"/>
                <w:sz w:val="22"/>
                <w:szCs w:val="22"/>
                <w:shd w:val="clear" w:color="auto" w:fill="FFFFFF"/>
              </w:rPr>
              <w:t>.</w:t>
            </w:r>
          </w:p>
          <w:p w:rsidR="00F451A4" w:rsidRDefault="00F451A4" w:rsidP="00167C42">
            <w:pPr>
              <w:jc w:val="both"/>
              <w:rPr>
                <w:rFonts w:ascii="Arial" w:hAnsi="Arial" w:cs="Arial"/>
                <w:color w:val="222222"/>
                <w:sz w:val="22"/>
                <w:szCs w:val="22"/>
                <w:shd w:val="clear" w:color="auto" w:fill="FFFFFF"/>
              </w:rPr>
            </w:pPr>
          </w:p>
          <w:p w:rsidR="00F451A4" w:rsidRDefault="00167C42" w:rsidP="00F451A4">
            <w:pPr>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 xml:space="preserve">En </w:t>
            </w:r>
            <w:r w:rsidR="00F451A4">
              <w:rPr>
                <w:rFonts w:ascii="Arial" w:hAnsi="Arial" w:cs="Arial"/>
                <w:color w:val="222222"/>
                <w:sz w:val="22"/>
                <w:szCs w:val="22"/>
                <w:shd w:val="clear" w:color="auto" w:fill="FFFFFF"/>
              </w:rPr>
              <w:t>cuanto</w:t>
            </w:r>
            <w:r w:rsidR="00F451A4">
              <w:rPr>
                <w:rFonts w:ascii="Arial" w:hAnsi="Arial" w:cs="Arial"/>
                <w:color w:val="222222"/>
                <w:sz w:val="22"/>
                <w:szCs w:val="22"/>
                <w:shd w:val="clear" w:color="auto" w:fill="FFFFFF"/>
              </w:rPr>
              <w:tab/>
              <w:t>a</w:t>
            </w:r>
            <w:r w:rsidR="00F451A4">
              <w:rPr>
                <w:rFonts w:ascii="Arial" w:hAnsi="Arial" w:cs="Arial"/>
                <w:color w:val="222222"/>
                <w:sz w:val="22"/>
                <w:szCs w:val="22"/>
                <w:shd w:val="clear" w:color="auto" w:fill="FFFFFF"/>
              </w:rPr>
              <w:tab/>
              <w:t>los</w:t>
            </w:r>
            <w:r w:rsidR="00F451A4">
              <w:rPr>
                <w:rFonts w:ascii="Arial" w:hAnsi="Arial" w:cs="Arial"/>
                <w:color w:val="222222"/>
                <w:sz w:val="22"/>
                <w:szCs w:val="22"/>
                <w:shd w:val="clear" w:color="auto" w:fill="FFFFFF"/>
              </w:rPr>
              <w:tab/>
              <w:t>programas de</w:t>
            </w:r>
            <w:r w:rsidR="00F451A4">
              <w:rPr>
                <w:rFonts w:ascii="Arial" w:hAnsi="Arial" w:cs="Arial"/>
                <w:color w:val="222222"/>
                <w:sz w:val="22"/>
                <w:szCs w:val="22"/>
                <w:shd w:val="clear" w:color="auto" w:fill="FFFFFF"/>
              </w:rPr>
              <w:tab/>
              <w:t>producción</w:t>
            </w:r>
            <w:r w:rsidR="00F451A4">
              <w:rPr>
                <w:rFonts w:ascii="Arial" w:hAnsi="Arial" w:cs="Arial"/>
                <w:color w:val="222222"/>
                <w:sz w:val="22"/>
                <w:szCs w:val="22"/>
                <w:shd w:val="clear" w:color="auto" w:fill="FFFFFF"/>
              </w:rPr>
              <w:tab/>
              <w:t xml:space="preserve">nacional, en  </w:t>
            </w:r>
            <w:r w:rsidRPr="00167C42">
              <w:rPr>
                <w:rFonts w:ascii="Arial" w:hAnsi="Arial" w:cs="Arial"/>
                <w:color w:val="222222"/>
                <w:sz w:val="22"/>
                <w:szCs w:val="22"/>
                <w:shd w:val="clear" w:color="auto" w:fill="FFFFFF"/>
              </w:rPr>
              <w:t>los</w:t>
            </w:r>
            <w:r w:rsidRPr="00167C42">
              <w:rPr>
                <w:rFonts w:ascii="Arial" w:hAnsi="Arial" w:cs="Arial"/>
                <w:color w:val="222222"/>
                <w:sz w:val="22"/>
                <w:szCs w:val="22"/>
                <w:shd w:val="clear" w:color="auto" w:fill="FFFFFF"/>
              </w:rPr>
              <w:tab/>
              <w:t>programas</w:t>
            </w:r>
            <w:r w:rsidRPr="00167C42">
              <w:rPr>
                <w:rFonts w:ascii="Arial" w:hAnsi="Arial" w:cs="Arial"/>
                <w:color w:val="222222"/>
                <w:sz w:val="22"/>
                <w:szCs w:val="22"/>
                <w:shd w:val="clear" w:color="auto" w:fill="FFFFFF"/>
              </w:rPr>
              <w:tab/>
              <w:t>de</w:t>
            </w:r>
            <w:r w:rsidRPr="00167C42">
              <w:rPr>
                <w:rFonts w:ascii="Arial" w:hAnsi="Arial" w:cs="Arial"/>
                <w:color w:val="222222"/>
                <w:sz w:val="22"/>
                <w:szCs w:val="22"/>
                <w:shd w:val="clear" w:color="auto" w:fill="FFFFFF"/>
              </w:rPr>
              <w:tab/>
              <w:t>comedia</w:t>
            </w:r>
            <w:r w:rsidR="00F451A4">
              <w:rPr>
                <w:rFonts w:ascii="Arial" w:hAnsi="Arial" w:cs="Arial"/>
                <w:color w:val="222222"/>
                <w:sz w:val="22"/>
                <w:szCs w:val="22"/>
                <w:shd w:val="clear" w:color="auto" w:fill="FFFFFF"/>
              </w:rPr>
              <w:t xml:space="preserve"> </w:t>
            </w:r>
            <w:r w:rsidRPr="00167C42">
              <w:rPr>
                <w:rFonts w:ascii="Arial" w:hAnsi="Arial" w:cs="Arial"/>
                <w:color w:val="222222"/>
                <w:sz w:val="22"/>
                <w:szCs w:val="22"/>
                <w:shd w:val="clear" w:color="auto" w:fill="FFFFFF"/>
              </w:rPr>
              <w:t>es</w:t>
            </w:r>
            <w:r w:rsidR="00F451A4">
              <w:rPr>
                <w:rFonts w:ascii="Arial" w:hAnsi="Arial" w:cs="Arial"/>
                <w:color w:val="222222"/>
                <w:sz w:val="22"/>
                <w:szCs w:val="22"/>
                <w:shd w:val="clear" w:color="auto" w:fill="FFFFFF"/>
              </w:rPr>
              <w:tab/>
              <w:t>donde</w:t>
            </w:r>
            <w:r w:rsidR="00F451A4">
              <w:rPr>
                <w:rFonts w:ascii="Arial" w:hAnsi="Arial" w:cs="Arial"/>
                <w:color w:val="222222"/>
                <w:sz w:val="22"/>
                <w:szCs w:val="22"/>
                <w:shd w:val="clear" w:color="auto" w:fill="FFFFFF"/>
              </w:rPr>
              <w:tab/>
            </w:r>
            <w:r w:rsidRPr="00167C42">
              <w:rPr>
                <w:rFonts w:ascii="Arial" w:hAnsi="Arial" w:cs="Arial"/>
                <w:color w:val="222222"/>
                <w:sz w:val="22"/>
                <w:szCs w:val="22"/>
                <w:shd w:val="clear" w:color="auto" w:fill="FFFFFF"/>
              </w:rPr>
              <w:t>básicamente se encontraron cuatro, de los cinco criterios de análisis: racismo, sexismo, machismo y fobia a las diversidades sexuales. En el programa “Mi recinto” expresiones frecuentes de racismo se repiten capítulo a capítulo, lo que ha consolidado un patrón en el que se hacen comentarios supuestamente graciosos, pero con un alto contenido racista. En el programa “La pareja feliz” si</w:t>
            </w:r>
            <w:r w:rsidR="00F451A4">
              <w:rPr>
                <w:rFonts w:ascii="Arial" w:hAnsi="Arial" w:cs="Arial"/>
                <w:color w:val="222222"/>
                <w:sz w:val="22"/>
                <w:szCs w:val="22"/>
                <w:shd w:val="clear" w:color="auto" w:fill="FFFFFF"/>
              </w:rPr>
              <w:t xml:space="preserve"> </w:t>
            </w:r>
            <w:r w:rsidRPr="00167C42">
              <w:rPr>
                <w:rFonts w:ascii="Arial" w:hAnsi="Arial" w:cs="Arial"/>
                <w:color w:val="222222"/>
                <w:sz w:val="22"/>
                <w:szCs w:val="22"/>
                <w:shd w:val="clear" w:color="auto" w:fill="FFFFFF"/>
              </w:rPr>
              <w:t xml:space="preserve">bien es esencialmente machista y sexista, pero no se le escapan contenidos racistas. En el Combo Amarillo de </w:t>
            </w:r>
            <w:proofErr w:type="spellStart"/>
            <w:r w:rsidRPr="00167C42">
              <w:rPr>
                <w:rFonts w:ascii="Arial" w:hAnsi="Arial" w:cs="Arial"/>
                <w:color w:val="222222"/>
                <w:sz w:val="22"/>
                <w:szCs w:val="22"/>
                <w:shd w:val="clear" w:color="auto" w:fill="FFFFFF"/>
              </w:rPr>
              <w:t>Ecuavisa</w:t>
            </w:r>
            <w:proofErr w:type="spellEnd"/>
            <w:r w:rsidRPr="00167C42">
              <w:rPr>
                <w:rFonts w:ascii="Arial" w:hAnsi="Arial" w:cs="Arial"/>
                <w:color w:val="222222"/>
                <w:sz w:val="22"/>
                <w:szCs w:val="22"/>
                <w:shd w:val="clear" w:color="auto" w:fill="FFFFFF"/>
              </w:rPr>
              <w:t xml:space="preserve">, el lenguaje literalmente no es discriminador, pero el programa tiene tintes racistas alrededor de lo indígena y de </w:t>
            </w:r>
            <w:proofErr w:type="spellStart"/>
            <w:r w:rsidRPr="00167C42">
              <w:rPr>
                <w:rFonts w:ascii="Arial" w:hAnsi="Arial" w:cs="Arial"/>
                <w:color w:val="222222"/>
                <w:sz w:val="22"/>
                <w:szCs w:val="22"/>
                <w:shd w:val="clear" w:color="auto" w:fill="FFFFFF"/>
              </w:rPr>
              <w:t>lo</w:t>
            </w:r>
            <w:proofErr w:type="spellEnd"/>
            <w:r w:rsidRPr="00167C42">
              <w:rPr>
                <w:rFonts w:ascii="Arial" w:hAnsi="Arial" w:cs="Arial"/>
                <w:color w:val="222222"/>
                <w:sz w:val="22"/>
                <w:szCs w:val="22"/>
                <w:shd w:val="clear" w:color="auto" w:fill="FFFFFF"/>
              </w:rPr>
              <w:t xml:space="preserve"> afro.</w:t>
            </w:r>
          </w:p>
          <w:p w:rsidR="00F451A4" w:rsidRDefault="00F451A4" w:rsidP="00F451A4">
            <w:pPr>
              <w:jc w:val="both"/>
              <w:rPr>
                <w:rFonts w:ascii="Arial" w:hAnsi="Arial" w:cs="Arial"/>
                <w:color w:val="222222"/>
                <w:sz w:val="22"/>
                <w:szCs w:val="22"/>
                <w:shd w:val="clear" w:color="auto" w:fill="FFFFFF"/>
              </w:rPr>
            </w:pPr>
            <w:r w:rsidRPr="00F451A4">
              <w:rPr>
                <w:rFonts w:ascii="Arial" w:hAnsi="Arial" w:cs="Arial"/>
                <w:color w:val="222222"/>
                <w:sz w:val="22"/>
                <w:szCs w:val="22"/>
                <w:shd w:val="clear" w:color="auto" w:fill="FFFFFF"/>
              </w:rPr>
              <w:t>Los</w:t>
            </w:r>
            <w:r w:rsidRPr="00F451A4">
              <w:rPr>
                <w:rFonts w:ascii="Arial" w:hAnsi="Arial" w:cs="Arial"/>
                <w:color w:val="222222"/>
                <w:sz w:val="22"/>
                <w:szCs w:val="22"/>
                <w:shd w:val="clear" w:color="auto" w:fill="FFFFFF"/>
              </w:rPr>
              <w:tab/>
              <w:t>tres</w:t>
            </w:r>
            <w:r w:rsidRPr="00F451A4">
              <w:rPr>
                <w:rFonts w:ascii="Arial" w:hAnsi="Arial" w:cs="Arial"/>
                <w:color w:val="222222"/>
                <w:sz w:val="22"/>
                <w:szCs w:val="22"/>
                <w:shd w:val="clear" w:color="auto" w:fill="FFFFFF"/>
              </w:rPr>
              <w:tab/>
              <w:t>programas</w:t>
            </w:r>
            <w:r w:rsidRPr="00F451A4">
              <w:rPr>
                <w:rFonts w:ascii="Arial" w:hAnsi="Arial" w:cs="Arial"/>
                <w:color w:val="222222"/>
                <w:sz w:val="22"/>
                <w:szCs w:val="22"/>
                <w:shd w:val="clear" w:color="auto" w:fill="FFFFFF"/>
              </w:rPr>
              <w:tab/>
              <w:t>de</w:t>
            </w:r>
            <w:r w:rsidRPr="00F451A4">
              <w:rPr>
                <w:rFonts w:ascii="Arial" w:hAnsi="Arial" w:cs="Arial"/>
                <w:color w:val="222222"/>
                <w:sz w:val="22"/>
                <w:szCs w:val="22"/>
                <w:shd w:val="clear" w:color="auto" w:fill="FFFFFF"/>
              </w:rPr>
              <w:tab/>
              <w:t>comedia</w:t>
            </w:r>
            <w:r w:rsidRPr="00F451A4">
              <w:rPr>
                <w:rFonts w:ascii="Arial" w:hAnsi="Arial" w:cs="Arial"/>
                <w:color w:val="222222"/>
                <w:sz w:val="22"/>
                <w:szCs w:val="22"/>
                <w:shd w:val="clear" w:color="auto" w:fill="FFFFFF"/>
              </w:rPr>
              <w:tab/>
              <w:t>citados</w:t>
            </w:r>
            <w:r w:rsidRPr="00F451A4">
              <w:rPr>
                <w:rFonts w:ascii="Arial" w:hAnsi="Arial" w:cs="Arial"/>
                <w:color w:val="222222"/>
                <w:sz w:val="22"/>
                <w:szCs w:val="22"/>
                <w:shd w:val="clear" w:color="auto" w:fill="FFFFFF"/>
              </w:rPr>
              <w:tab/>
              <w:t>en</w:t>
            </w:r>
            <w:r w:rsidRPr="00F451A4">
              <w:rPr>
                <w:rFonts w:ascii="Arial" w:hAnsi="Arial" w:cs="Arial"/>
                <w:color w:val="222222"/>
                <w:sz w:val="22"/>
                <w:szCs w:val="22"/>
                <w:shd w:val="clear" w:color="auto" w:fill="FFFFFF"/>
              </w:rPr>
              <w:tab/>
              <w:t>el</w:t>
            </w:r>
            <w:r>
              <w:rPr>
                <w:rFonts w:ascii="Arial" w:hAnsi="Arial" w:cs="Arial"/>
                <w:color w:val="222222"/>
                <w:sz w:val="22"/>
                <w:szCs w:val="22"/>
                <w:shd w:val="clear" w:color="auto" w:fill="FFFFFF"/>
              </w:rPr>
              <w:t xml:space="preserve"> </w:t>
            </w:r>
            <w:r w:rsidRPr="00F451A4">
              <w:rPr>
                <w:rFonts w:ascii="Arial" w:hAnsi="Arial" w:cs="Arial"/>
                <w:color w:val="222222"/>
                <w:sz w:val="22"/>
                <w:szCs w:val="22"/>
                <w:shd w:val="clear" w:color="auto" w:fill="FFFFFF"/>
              </w:rPr>
              <w:t>punto</w:t>
            </w:r>
            <w:r w:rsidRPr="00F451A4">
              <w:rPr>
                <w:rFonts w:ascii="Arial" w:hAnsi="Arial" w:cs="Arial"/>
                <w:color w:val="222222"/>
                <w:sz w:val="22"/>
                <w:szCs w:val="22"/>
                <w:shd w:val="clear" w:color="auto" w:fill="FFFFFF"/>
              </w:rPr>
              <w:tab/>
              <w:t>anterior</w:t>
            </w:r>
            <w:r w:rsidRPr="00F451A4">
              <w:rPr>
                <w:rFonts w:ascii="Arial" w:hAnsi="Arial" w:cs="Arial"/>
                <w:color w:val="222222"/>
                <w:sz w:val="22"/>
                <w:szCs w:val="22"/>
                <w:shd w:val="clear" w:color="auto" w:fill="FFFFFF"/>
              </w:rPr>
              <w:tab/>
              <w:t>son</w:t>
            </w:r>
            <w:r w:rsidRPr="00F451A4">
              <w:rPr>
                <w:rFonts w:ascii="Arial" w:hAnsi="Arial" w:cs="Arial"/>
                <w:color w:val="222222"/>
                <w:sz w:val="22"/>
                <w:szCs w:val="22"/>
                <w:shd w:val="clear" w:color="auto" w:fill="FFFFFF"/>
              </w:rPr>
              <w:tab/>
              <w:t>sexistas.</w:t>
            </w:r>
            <w:r w:rsidRPr="00F451A4">
              <w:rPr>
                <w:rFonts w:ascii="Arial" w:hAnsi="Arial" w:cs="Arial"/>
                <w:color w:val="222222"/>
                <w:sz w:val="22"/>
                <w:szCs w:val="22"/>
                <w:shd w:val="clear" w:color="auto" w:fill="FFFFFF"/>
              </w:rPr>
              <w:tab/>
              <w:t>La</w:t>
            </w:r>
            <w:r w:rsidRPr="00F451A4">
              <w:rPr>
                <w:rFonts w:ascii="Arial" w:hAnsi="Arial" w:cs="Arial"/>
                <w:color w:val="222222"/>
                <w:sz w:val="22"/>
                <w:szCs w:val="22"/>
                <w:shd w:val="clear" w:color="auto" w:fill="FFFFFF"/>
              </w:rPr>
              <w:tab/>
              <w:t>objetivación</w:t>
            </w:r>
            <w:r w:rsidRPr="00F451A4">
              <w:rPr>
                <w:rFonts w:ascii="Arial" w:hAnsi="Arial" w:cs="Arial"/>
                <w:color w:val="222222"/>
                <w:sz w:val="22"/>
                <w:szCs w:val="22"/>
                <w:shd w:val="clear" w:color="auto" w:fill="FFFFFF"/>
              </w:rPr>
              <w:tab/>
              <w:t>de</w:t>
            </w:r>
            <w:r>
              <w:rPr>
                <w:rFonts w:ascii="Arial" w:hAnsi="Arial" w:cs="Arial"/>
                <w:color w:val="222222"/>
                <w:sz w:val="22"/>
                <w:szCs w:val="22"/>
                <w:shd w:val="clear" w:color="auto" w:fill="FFFFFF"/>
              </w:rPr>
              <w:t xml:space="preserve"> </w:t>
            </w:r>
            <w:r w:rsidRPr="00F451A4">
              <w:rPr>
                <w:rFonts w:ascii="Arial" w:hAnsi="Arial" w:cs="Arial"/>
                <w:color w:val="222222"/>
                <w:sz w:val="22"/>
                <w:szCs w:val="22"/>
                <w:shd w:val="clear" w:color="auto" w:fill="FFFFFF"/>
              </w:rPr>
              <w:t>las mujeres es evidente en el escenario, pues se trata de mujeres jóvenes, bellas y con mucho destape en sus prendas de vestir. Siempre utilizan ropa ajustada y muy corta que les deja ver</w:t>
            </w:r>
            <w:r>
              <w:rPr>
                <w:rFonts w:ascii="Arial" w:hAnsi="Arial" w:cs="Arial"/>
                <w:color w:val="222222"/>
                <w:sz w:val="22"/>
                <w:szCs w:val="22"/>
                <w:shd w:val="clear" w:color="auto" w:fill="FFFFFF"/>
              </w:rPr>
              <w:t xml:space="preserve"> </w:t>
            </w:r>
            <w:r w:rsidRPr="00F451A4">
              <w:rPr>
                <w:rFonts w:ascii="Arial" w:hAnsi="Arial" w:cs="Arial"/>
                <w:color w:val="222222"/>
                <w:sz w:val="22"/>
                <w:szCs w:val="22"/>
                <w:shd w:val="clear" w:color="auto" w:fill="FFFFFF"/>
              </w:rPr>
              <w:t xml:space="preserve">las piernas y el busto. Por otra parte, “Vamos con todo”, un noticiero de farándula, también tienen enfoques sexistas en la cobertura y comentarios que refuerzan ese mensaje, sobre sus conductoras hay una explotación de su </w:t>
            </w:r>
            <w:proofErr w:type="spellStart"/>
            <w:r w:rsidRPr="00F451A4">
              <w:rPr>
                <w:rFonts w:ascii="Arial" w:hAnsi="Arial" w:cs="Arial"/>
                <w:color w:val="222222"/>
                <w:sz w:val="22"/>
                <w:szCs w:val="22"/>
                <w:shd w:val="clear" w:color="auto" w:fill="FFFFFF"/>
              </w:rPr>
              <w:t>imagen.El</w:t>
            </w:r>
            <w:proofErr w:type="spellEnd"/>
            <w:r w:rsidRPr="00F451A4">
              <w:rPr>
                <w:rFonts w:ascii="Arial" w:hAnsi="Arial" w:cs="Arial"/>
                <w:color w:val="222222"/>
                <w:sz w:val="22"/>
                <w:szCs w:val="22"/>
                <w:shd w:val="clear" w:color="auto" w:fill="FFFFFF"/>
              </w:rPr>
              <w:t xml:space="preserve"> programa “La pareja feliz” es un programa eminentemente machista donde el protagonista utiliza con su esposa expresiones rudas y hasta</w:t>
            </w:r>
            <w:r>
              <w:rPr>
                <w:rFonts w:ascii="Arial" w:hAnsi="Arial" w:cs="Arial"/>
                <w:color w:val="222222"/>
                <w:sz w:val="22"/>
                <w:szCs w:val="22"/>
                <w:shd w:val="clear" w:color="auto" w:fill="FFFFFF"/>
              </w:rPr>
              <w:t xml:space="preserve"> </w:t>
            </w:r>
            <w:r w:rsidRPr="00F451A4">
              <w:rPr>
                <w:rFonts w:ascii="Arial" w:hAnsi="Arial" w:cs="Arial"/>
                <w:color w:val="222222"/>
                <w:sz w:val="22"/>
                <w:szCs w:val="22"/>
                <w:shd w:val="clear" w:color="auto" w:fill="FFFFFF"/>
              </w:rPr>
              <w:t>crueles, usualmente suele hacer el ademán de que la va a golpear. En el programa “Mi recinto” el protagonista no enamora, viola, no tiene ningún empacho en lanzarse sobre las mujeres que le gustan. Por otro lado, el programa “Sorprendente” procura ser un noticiero de crónica roja con</w:t>
            </w:r>
            <w:r>
              <w:rPr>
                <w:rFonts w:ascii="Arial" w:hAnsi="Arial" w:cs="Arial"/>
                <w:color w:val="222222"/>
                <w:sz w:val="22"/>
                <w:szCs w:val="22"/>
                <w:shd w:val="clear" w:color="auto" w:fill="FFFFFF"/>
              </w:rPr>
              <w:t xml:space="preserve"> </w:t>
            </w:r>
            <w:r w:rsidRPr="00F451A4">
              <w:rPr>
                <w:rFonts w:ascii="Arial" w:hAnsi="Arial" w:cs="Arial"/>
                <w:color w:val="222222"/>
                <w:sz w:val="22"/>
                <w:szCs w:val="22"/>
                <w:shd w:val="clear" w:color="auto" w:fill="FFFFFF"/>
              </w:rPr>
              <w:t xml:space="preserve">un fuerte tinte sensacionalista, con la particularidad de que sus conductores, </w:t>
            </w:r>
            <w:proofErr w:type="spellStart"/>
            <w:r w:rsidRPr="00F451A4">
              <w:rPr>
                <w:rFonts w:ascii="Arial" w:hAnsi="Arial" w:cs="Arial"/>
                <w:color w:val="222222"/>
                <w:sz w:val="22"/>
                <w:szCs w:val="22"/>
                <w:shd w:val="clear" w:color="auto" w:fill="FFFFFF"/>
              </w:rPr>
              <w:t>Jonnathan</w:t>
            </w:r>
            <w:proofErr w:type="spellEnd"/>
            <w:r w:rsidRPr="00F451A4">
              <w:rPr>
                <w:rFonts w:ascii="Arial" w:hAnsi="Arial" w:cs="Arial"/>
                <w:color w:val="222222"/>
                <w:sz w:val="22"/>
                <w:szCs w:val="22"/>
                <w:shd w:val="clear" w:color="auto" w:fill="FFFFFF"/>
              </w:rPr>
              <w:t xml:space="preserve"> Carrera desde Quito y Mauricio Ayora desde Guayaquil, se permiten hace</w:t>
            </w:r>
            <w:r>
              <w:rPr>
                <w:rFonts w:ascii="Arial" w:hAnsi="Arial" w:cs="Arial"/>
                <w:color w:val="222222"/>
                <w:sz w:val="22"/>
                <w:szCs w:val="22"/>
                <w:shd w:val="clear" w:color="auto" w:fill="FFFFFF"/>
              </w:rPr>
              <w:t xml:space="preserve">r comentarios de doble sentido </w:t>
            </w:r>
            <w:r w:rsidRPr="00F451A4">
              <w:rPr>
                <w:rFonts w:ascii="Arial" w:hAnsi="Arial" w:cs="Arial"/>
                <w:color w:val="222222"/>
                <w:sz w:val="22"/>
                <w:szCs w:val="22"/>
                <w:shd w:val="clear" w:color="auto" w:fill="FFFFFF"/>
              </w:rPr>
              <w:t>con carga machista.</w:t>
            </w:r>
          </w:p>
          <w:p w:rsidR="00F451A4" w:rsidRDefault="00F451A4" w:rsidP="00F451A4">
            <w:pPr>
              <w:jc w:val="both"/>
              <w:rPr>
                <w:rFonts w:ascii="Arial" w:hAnsi="Arial" w:cs="Arial"/>
                <w:color w:val="222222"/>
                <w:sz w:val="22"/>
                <w:szCs w:val="22"/>
                <w:shd w:val="clear" w:color="auto" w:fill="FFFFFF"/>
              </w:rPr>
            </w:pPr>
          </w:p>
          <w:p w:rsidR="00F451A4" w:rsidRPr="00F451A4" w:rsidRDefault="00F451A4" w:rsidP="00F451A4">
            <w:pPr>
              <w:jc w:val="both"/>
              <w:rPr>
                <w:rFonts w:ascii="Arial" w:hAnsi="Arial" w:cs="Arial"/>
                <w:color w:val="222222"/>
                <w:sz w:val="22"/>
                <w:szCs w:val="22"/>
                <w:shd w:val="clear" w:color="auto" w:fill="FFFFFF"/>
              </w:rPr>
            </w:pPr>
            <w:r w:rsidRPr="00F451A4">
              <w:rPr>
                <w:rFonts w:ascii="Arial" w:hAnsi="Arial" w:cs="Arial"/>
                <w:color w:val="222222"/>
                <w:sz w:val="22"/>
                <w:szCs w:val="22"/>
                <w:shd w:val="clear" w:color="auto" w:fill="FFFFFF"/>
              </w:rPr>
              <w:t>En</w:t>
            </w:r>
            <w:r w:rsidRPr="00F451A4">
              <w:rPr>
                <w:rFonts w:ascii="Arial" w:hAnsi="Arial" w:cs="Arial"/>
                <w:color w:val="222222"/>
                <w:sz w:val="22"/>
                <w:szCs w:val="22"/>
                <w:shd w:val="clear" w:color="auto" w:fill="FFFFFF"/>
              </w:rPr>
              <w:tab/>
              <w:t>relación</w:t>
            </w:r>
            <w:r w:rsidRPr="00F451A4">
              <w:rPr>
                <w:rFonts w:ascii="Arial" w:hAnsi="Arial" w:cs="Arial"/>
                <w:color w:val="222222"/>
                <w:sz w:val="22"/>
                <w:szCs w:val="22"/>
                <w:shd w:val="clear" w:color="auto" w:fill="FFFFFF"/>
              </w:rPr>
              <w:tab/>
              <w:t>a</w:t>
            </w:r>
            <w:r w:rsidRPr="00F451A4">
              <w:rPr>
                <w:rFonts w:ascii="Arial" w:hAnsi="Arial" w:cs="Arial"/>
                <w:color w:val="222222"/>
                <w:sz w:val="22"/>
                <w:szCs w:val="22"/>
                <w:shd w:val="clear" w:color="auto" w:fill="FFFFFF"/>
              </w:rPr>
              <w:tab/>
              <w:t>la</w:t>
            </w:r>
            <w:r w:rsidRPr="00F451A4">
              <w:rPr>
                <w:rFonts w:ascii="Arial" w:hAnsi="Arial" w:cs="Arial"/>
                <w:color w:val="222222"/>
                <w:sz w:val="22"/>
                <w:szCs w:val="22"/>
                <w:shd w:val="clear" w:color="auto" w:fill="FFFFFF"/>
              </w:rPr>
              <w:tab/>
              <w:t>fobia</w:t>
            </w:r>
            <w:r w:rsidRPr="00F451A4">
              <w:rPr>
                <w:rFonts w:ascii="Arial" w:hAnsi="Arial" w:cs="Arial"/>
                <w:color w:val="222222"/>
                <w:sz w:val="22"/>
                <w:szCs w:val="22"/>
                <w:shd w:val="clear" w:color="auto" w:fill="FFFFFF"/>
              </w:rPr>
              <w:tab/>
              <w:t>a</w:t>
            </w:r>
            <w:r w:rsidRPr="00F451A4">
              <w:rPr>
                <w:rFonts w:ascii="Arial" w:hAnsi="Arial" w:cs="Arial"/>
                <w:color w:val="222222"/>
                <w:sz w:val="22"/>
                <w:szCs w:val="22"/>
                <w:shd w:val="clear" w:color="auto" w:fill="FFFFFF"/>
              </w:rPr>
              <w:tab/>
              <w:t>las</w:t>
            </w:r>
            <w:r>
              <w:rPr>
                <w:rFonts w:ascii="Arial" w:hAnsi="Arial" w:cs="Arial"/>
                <w:color w:val="222222"/>
                <w:sz w:val="22"/>
                <w:szCs w:val="22"/>
                <w:shd w:val="clear" w:color="auto" w:fill="FFFFFF"/>
              </w:rPr>
              <w:t xml:space="preserve"> diversidades </w:t>
            </w:r>
            <w:r w:rsidRPr="00F451A4">
              <w:rPr>
                <w:rFonts w:ascii="Arial" w:hAnsi="Arial" w:cs="Arial"/>
                <w:color w:val="222222"/>
                <w:sz w:val="22"/>
                <w:szCs w:val="22"/>
                <w:shd w:val="clear" w:color="auto" w:fill="FFFFFF"/>
              </w:rPr>
              <w:t>sexuales</w:t>
            </w:r>
            <w:r w:rsidRPr="00F451A4">
              <w:rPr>
                <w:rFonts w:ascii="Arial" w:hAnsi="Arial" w:cs="Arial"/>
                <w:color w:val="222222"/>
                <w:sz w:val="22"/>
                <w:szCs w:val="22"/>
                <w:shd w:val="clear" w:color="auto" w:fill="FFFFFF"/>
              </w:rPr>
              <w:tab/>
              <w:t>en</w:t>
            </w:r>
            <w:r w:rsidRPr="00F451A4">
              <w:rPr>
                <w:rFonts w:ascii="Arial" w:hAnsi="Arial" w:cs="Arial"/>
                <w:color w:val="222222"/>
                <w:sz w:val="22"/>
                <w:szCs w:val="22"/>
                <w:shd w:val="clear" w:color="auto" w:fill="FFFFFF"/>
              </w:rPr>
              <w:tab/>
              <w:t>las</w:t>
            </w:r>
            <w:r w:rsidRPr="00F451A4">
              <w:rPr>
                <w:rFonts w:ascii="Arial" w:hAnsi="Arial" w:cs="Arial"/>
                <w:color w:val="222222"/>
                <w:sz w:val="22"/>
                <w:szCs w:val="22"/>
                <w:shd w:val="clear" w:color="auto" w:fill="FFFFFF"/>
              </w:rPr>
              <w:tab/>
              <w:t>comedias</w:t>
            </w:r>
            <w:r w:rsidRPr="00F451A4">
              <w:rPr>
                <w:rFonts w:ascii="Arial" w:hAnsi="Arial" w:cs="Arial"/>
                <w:color w:val="222222"/>
                <w:sz w:val="22"/>
                <w:szCs w:val="22"/>
                <w:shd w:val="clear" w:color="auto" w:fill="FFFFFF"/>
              </w:rPr>
              <w:tab/>
              <w:t>“La</w:t>
            </w:r>
            <w:r w:rsidRPr="00F451A4">
              <w:rPr>
                <w:rFonts w:ascii="Arial" w:hAnsi="Arial" w:cs="Arial"/>
                <w:color w:val="222222"/>
                <w:sz w:val="22"/>
                <w:szCs w:val="22"/>
                <w:shd w:val="clear" w:color="auto" w:fill="FFFFFF"/>
              </w:rPr>
              <w:tab/>
              <w:t>Pareja</w:t>
            </w:r>
            <w:r w:rsidRPr="00F451A4">
              <w:rPr>
                <w:rFonts w:ascii="Arial" w:hAnsi="Arial" w:cs="Arial"/>
                <w:color w:val="222222"/>
                <w:sz w:val="22"/>
                <w:szCs w:val="22"/>
                <w:shd w:val="clear" w:color="auto" w:fill="FFFFFF"/>
              </w:rPr>
              <w:tab/>
              <w:t>Feliz”</w:t>
            </w:r>
            <w:r w:rsidRPr="00F451A4">
              <w:rPr>
                <w:rFonts w:ascii="Arial" w:hAnsi="Arial" w:cs="Arial"/>
                <w:color w:val="222222"/>
                <w:sz w:val="22"/>
                <w:szCs w:val="22"/>
                <w:shd w:val="clear" w:color="auto" w:fill="FFFFFF"/>
              </w:rPr>
              <w:tab/>
              <w:t>y</w:t>
            </w:r>
            <w:r>
              <w:rPr>
                <w:rFonts w:ascii="Arial" w:hAnsi="Arial" w:cs="Arial"/>
                <w:color w:val="222222"/>
                <w:sz w:val="22"/>
                <w:szCs w:val="22"/>
                <w:shd w:val="clear" w:color="auto" w:fill="FFFFFF"/>
              </w:rPr>
              <w:t xml:space="preserve"> “Mi Recinto”, </w:t>
            </w:r>
            <w:r w:rsidRPr="00F451A4">
              <w:rPr>
                <w:rFonts w:ascii="Arial" w:hAnsi="Arial" w:cs="Arial"/>
                <w:color w:val="222222"/>
                <w:sz w:val="22"/>
                <w:szCs w:val="22"/>
                <w:shd w:val="clear" w:color="auto" w:fill="FFFFFF"/>
              </w:rPr>
              <w:t>la fobia a las diversidades sexuales se plasma en los coment</w:t>
            </w:r>
            <w:r>
              <w:rPr>
                <w:rFonts w:ascii="Arial" w:hAnsi="Arial" w:cs="Arial"/>
                <w:color w:val="222222"/>
                <w:sz w:val="22"/>
                <w:szCs w:val="22"/>
                <w:shd w:val="clear" w:color="auto" w:fill="FFFFFF"/>
              </w:rPr>
              <w:t xml:space="preserve">arios de doble sentido y en la </w:t>
            </w:r>
            <w:r w:rsidRPr="00F451A4">
              <w:rPr>
                <w:rFonts w:ascii="Arial" w:hAnsi="Arial" w:cs="Arial"/>
                <w:color w:val="222222"/>
                <w:sz w:val="22"/>
                <w:szCs w:val="22"/>
                <w:shd w:val="clear" w:color="auto" w:fill="FFFFFF"/>
              </w:rPr>
              <w:t xml:space="preserve">ridiculización de las personas homosexuales. En el programa “Vamos con todo” sus presentadores </w:t>
            </w:r>
          </w:p>
          <w:p w:rsidR="00F451A4" w:rsidRDefault="00F451A4" w:rsidP="00F451A4">
            <w:pPr>
              <w:jc w:val="both"/>
              <w:rPr>
                <w:rFonts w:ascii="Arial" w:hAnsi="Arial" w:cs="Arial"/>
                <w:color w:val="222222"/>
                <w:sz w:val="22"/>
                <w:szCs w:val="22"/>
                <w:shd w:val="clear" w:color="auto" w:fill="FFFFFF"/>
              </w:rPr>
            </w:pPr>
            <w:proofErr w:type="gramStart"/>
            <w:r w:rsidRPr="00F451A4">
              <w:rPr>
                <w:rFonts w:ascii="Arial" w:hAnsi="Arial" w:cs="Arial"/>
                <w:color w:val="222222"/>
                <w:sz w:val="22"/>
                <w:szCs w:val="22"/>
                <w:shd w:val="clear" w:color="auto" w:fill="FFFFFF"/>
              </w:rPr>
              <w:t>también</w:t>
            </w:r>
            <w:proofErr w:type="gramEnd"/>
            <w:r w:rsidRPr="00F451A4">
              <w:rPr>
                <w:rFonts w:ascii="Arial" w:hAnsi="Arial" w:cs="Arial"/>
                <w:color w:val="222222"/>
                <w:sz w:val="22"/>
                <w:szCs w:val="22"/>
                <w:shd w:val="clear" w:color="auto" w:fill="FFFFFF"/>
              </w:rPr>
              <w:t xml:space="preserve"> se permiten realizar comentarios de doble sentido dirigidos a uno de los presentadores.</w:t>
            </w:r>
          </w:p>
        </w:tc>
      </w:tr>
    </w:tbl>
    <w:p w:rsidR="00167C42" w:rsidRPr="00182B79" w:rsidRDefault="00167C42" w:rsidP="00182B79">
      <w:pPr>
        <w:ind w:left="284"/>
        <w:jc w:val="both"/>
        <w:rPr>
          <w:rFonts w:ascii="Arial" w:hAnsi="Arial" w:cs="Arial"/>
          <w:color w:val="222222"/>
          <w:sz w:val="22"/>
          <w:szCs w:val="22"/>
          <w:shd w:val="clear" w:color="auto" w:fill="FFFFFF"/>
        </w:rPr>
      </w:pPr>
    </w:p>
    <w:p w:rsidR="00182B79" w:rsidRPr="00071A7E" w:rsidRDefault="00182B79" w:rsidP="000520D3">
      <w:pPr>
        <w:ind w:left="284"/>
        <w:jc w:val="both"/>
        <w:rPr>
          <w:rFonts w:ascii="Arial" w:hAnsi="Arial" w:cs="Arial"/>
          <w:color w:val="222222"/>
          <w:sz w:val="22"/>
          <w:szCs w:val="22"/>
          <w:shd w:val="clear" w:color="auto" w:fill="FFFFFF"/>
        </w:rPr>
      </w:pPr>
    </w:p>
    <w:p w:rsidR="00F451A4" w:rsidRDefault="000520D3" w:rsidP="000520D3">
      <w:pPr>
        <w:ind w:left="284"/>
        <w:jc w:val="both"/>
        <w:rPr>
          <w:rFonts w:ascii="Arial" w:hAnsi="Arial" w:cs="Arial"/>
          <w:color w:val="222222"/>
          <w:sz w:val="22"/>
          <w:szCs w:val="22"/>
          <w:shd w:val="clear" w:color="auto" w:fill="FFFFFF"/>
        </w:rPr>
      </w:pPr>
      <w:r w:rsidRPr="00071A7E">
        <w:rPr>
          <w:rFonts w:ascii="Arial" w:hAnsi="Arial" w:cs="Arial"/>
          <w:color w:val="222222"/>
          <w:sz w:val="22"/>
          <w:szCs w:val="22"/>
          <w:shd w:val="clear" w:color="auto" w:fill="FFFFFF"/>
        </w:rPr>
        <w:lastRenderedPageBreak/>
        <w:t> </w:t>
      </w:r>
      <w:r w:rsidR="00F451A4">
        <w:rPr>
          <w:rFonts w:ascii="Arial" w:hAnsi="Arial" w:cs="Arial"/>
          <w:color w:val="222222"/>
          <w:sz w:val="22"/>
          <w:szCs w:val="22"/>
          <w:shd w:val="clear" w:color="auto" w:fill="FFFFFF"/>
        </w:rPr>
        <w:t>Con estos insumos las organizaciones que presentamos la presente queja</w:t>
      </w:r>
      <w:r w:rsidR="00200D0E">
        <w:rPr>
          <w:rFonts w:ascii="Arial" w:hAnsi="Arial" w:cs="Arial"/>
          <w:color w:val="222222"/>
          <w:sz w:val="22"/>
          <w:szCs w:val="22"/>
          <w:shd w:val="clear" w:color="auto" w:fill="FFFFFF"/>
        </w:rPr>
        <w:t xml:space="preserve">, </w:t>
      </w:r>
      <w:r w:rsidR="00F451A4">
        <w:rPr>
          <w:rFonts w:ascii="Arial" w:hAnsi="Arial" w:cs="Arial"/>
          <w:color w:val="222222"/>
          <w:sz w:val="22"/>
          <w:szCs w:val="22"/>
          <w:shd w:val="clear" w:color="auto" w:fill="FFFFFF"/>
        </w:rPr>
        <w:t xml:space="preserve"> estimamos que la SUPERCOM, debe hacerse presente en la regulación de los siguientes programas:</w:t>
      </w:r>
    </w:p>
    <w:p w:rsidR="00F451A4" w:rsidRDefault="00F451A4" w:rsidP="000520D3">
      <w:pPr>
        <w:ind w:left="284"/>
        <w:jc w:val="both"/>
        <w:rPr>
          <w:rFonts w:ascii="Arial" w:hAnsi="Arial" w:cs="Arial"/>
          <w:color w:val="222222"/>
          <w:sz w:val="22"/>
          <w:szCs w:val="22"/>
          <w:shd w:val="clear" w:color="auto" w:fill="FFFFFF"/>
        </w:rPr>
      </w:pPr>
    </w:p>
    <w:tbl>
      <w:tblPr>
        <w:tblStyle w:val="Tablaconcuadrcula"/>
        <w:tblW w:w="0" w:type="auto"/>
        <w:tblInd w:w="284" w:type="dxa"/>
        <w:tblLook w:val="04A0" w:firstRow="1" w:lastRow="0" w:firstColumn="1" w:lastColumn="0" w:noHBand="0" w:noVBand="1"/>
      </w:tblPr>
      <w:tblGrid>
        <w:gridCol w:w="4381"/>
        <w:gridCol w:w="4389"/>
      </w:tblGrid>
      <w:tr w:rsidR="00F451A4" w:rsidTr="00FC2728">
        <w:tc>
          <w:tcPr>
            <w:tcW w:w="4381" w:type="dxa"/>
          </w:tcPr>
          <w:p w:rsidR="00F451A4" w:rsidRDefault="00F451A4" w:rsidP="000520D3">
            <w:pPr>
              <w:jc w:val="both"/>
              <w:rPr>
                <w:rFonts w:ascii="Arial" w:hAnsi="Arial" w:cs="Arial"/>
                <w:color w:val="222222"/>
                <w:sz w:val="22"/>
                <w:szCs w:val="22"/>
              </w:rPr>
            </w:pPr>
          </w:p>
        </w:tc>
        <w:tc>
          <w:tcPr>
            <w:tcW w:w="4389" w:type="dxa"/>
          </w:tcPr>
          <w:p w:rsidR="00F451A4" w:rsidRDefault="00F451A4" w:rsidP="000520D3">
            <w:pPr>
              <w:jc w:val="both"/>
              <w:rPr>
                <w:rFonts w:ascii="Arial" w:hAnsi="Arial" w:cs="Arial"/>
                <w:color w:val="222222"/>
                <w:sz w:val="22"/>
                <w:szCs w:val="22"/>
              </w:rPr>
            </w:pPr>
          </w:p>
        </w:tc>
      </w:tr>
      <w:tr w:rsidR="00F451A4" w:rsidTr="00FC2728">
        <w:tc>
          <w:tcPr>
            <w:tcW w:w="4381" w:type="dxa"/>
          </w:tcPr>
          <w:p w:rsidR="00F451A4" w:rsidRDefault="00F451A4" w:rsidP="000520D3">
            <w:pPr>
              <w:jc w:val="both"/>
              <w:rPr>
                <w:rFonts w:ascii="Arial" w:hAnsi="Arial" w:cs="Arial"/>
                <w:color w:val="222222"/>
                <w:sz w:val="22"/>
                <w:szCs w:val="22"/>
              </w:rPr>
            </w:pPr>
            <w:r>
              <w:rPr>
                <w:rFonts w:ascii="Arial" w:hAnsi="Arial" w:cs="Arial"/>
                <w:color w:val="222222"/>
                <w:sz w:val="22"/>
                <w:szCs w:val="22"/>
              </w:rPr>
              <w:t>Farándula</w:t>
            </w:r>
          </w:p>
        </w:tc>
        <w:tc>
          <w:tcPr>
            <w:tcW w:w="4389" w:type="dxa"/>
          </w:tcPr>
          <w:p w:rsidR="00F451A4" w:rsidRDefault="00F451A4" w:rsidP="000520D3">
            <w:pPr>
              <w:jc w:val="both"/>
              <w:rPr>
                <w:rFonts w:ascii="Arial" w:hAnsi="Arial" w:cs="Arial"/>
                <w:color w:val="222222"/>
                <w:sz w:val="22"/>
                <w:szCs w:val="22"/>
              </w:rPr>
            </w:pPr>
            <w:r>
              <w:rPr>
                <w:rFonts w:ascii="Arial" w:hAnsi="Arial" w:cs="Arial"/>
                <w:color w:val="222222"/>
                <w:sz w:val="22"/>
                <w:szCs w:val="22"/>
              </w:rPr>
              <w:t>“Jarabe de Pico”</w:t>
            </w:r>
          </w:p>
          <w:p w:rsidR="00F451A4" w:rsidRDefault="00F451A4" w:rsidP="000520D3">
            <w:pPr>
              <w:jc w:val="both"/>
              <w:rPr>
                <w:rFonts w:ascii="Arial" w:hAnsi="Arial" w:cs="Arial"/>
                <w:color w:val="222222"/>
                <w:sz w:val="22"/>
                <w:szCs w:val="22"/>
              </w:rPr>
            </w:pPr>
            <w:r>
              <w:rPr>
                <w:rFonts w:ascii="Arial" w:hAnsi="Arial" w:cs="Arial"/>
                <w:color w:val="222222"/>
                <w:sz w:val="22"/>
                <w:szCs w:val="22"/>
              </w:rPr>
              <w:t>“Vamos con Todo”</w:t>
            </w:r>
          </w:p>
          <w:p w:rsidR="00F451A4" w:rsidRDefault="00F451A4" w:rsidP="000520D3">
            <w:pPr>
              <w:jc w:val="both"/>
              <w:rPr>
                <w:rFonts w:ascii="Arial" w:hAnsi="Arial" w:cs="Arial"/>
                <w:color w:val="222222"/>
                <w:sz w:val="22"/>
                <w:szCs w:val="22"/>
              </w:rPr>
            </w:pPr>
            <w:r>
              <w:rPr>
                <w:rFonts w:ascii="Arial" w:hAnsi="Arial" w:cs="Arial"/>
                <w:color w:val="222222"/>
                <w:sz w:val="22"/>
                <w:szCs w:val="22"/>
              </w:rPr>
              <w:t xml:space="preserve">“Detective de Famosos” </w:t>
            </w:r>
          </w:p>
        </w:tc>
      </w:tr>
      <w:tr w:rsidR="00F451A4" w:rsidTr="00FC2728">
        <w:tc>
          <w:tcPr>
            <w:tcW w:w="4381" w:type="dxa"/>
          </w:tcPr>
          <w:p w:rsidR="00F451A4" w:rsidRDefault="00F451A4" w:rsidP="000520D3">
            <w:pPr>
              <w:jc w:val="both"/>
              <w:rPr>
                <w:rFonts w:ascii="Arial" w:hAnsi="Arial" w:cs="Arial"/>
                <w:color w:val="222222"/>
                <w:sz w:val="22"/>
                <w:szCs w:val="22"/>
              </w:rPr>
            </w:pPr>
            <w:r>
              <w:rPr>
                <w:rFonts w:ascii="Arial" w:hAnsi="Arial" w:cs="Arial"/>
                <w:color w:val="222222"/>
                <w:sz w:val="22"/>
                <w:szCs w:val="22"/>
              </w:rPr>
              <w:t>Concurso</w:t>
            </w:r>
          </w:p>
        </w:tc>
        <w:tc>
          <w:tcPr>
            <w:tcW w:w="4389" w:type="dxa"/>
          </w:tcPr>
          <w:p w:rsidR="00F451A4" w:rsidRDefault="00F451A4" w:rsidP="000520D3">
            <w:pPr>
              <w:jc w:val="both"/>
              <w:rPr>
                <w:rFonts w:ascii="Arial" w:hAnsi="Arial" w:cs="Arial"/>
                <w:color w:val="222222"/>
                <w:sz w:val="22"/>
                <w:szCs w:val="22"/>
              </w:rPr>
            </w:pPr>
            <w:r>
              <w:rPr>
                <w:rFonts w:ascii="Arial" w:hAnsi="Arial" w:cs="Arial"/>
                <w:color w:val="222222"/>
                <w:sz w:val="22"/>
                <w:szCs w:val="22"/>
              </w:rPr>
              <w:t>Combate</w:t>
            </w:r>
          </w:p>
          <w:p w:rsidR="00200D0E" w:rsidRDefault="00200D0E" w:rsidP="000520D3">
            <w:pPr>
              <w:jc w:val="both"/>
              <w:rPr>
                <w:rFonts w:ascii="Arial" w:hAnsi="Arial" w:cs="Arial"/>
                <w:color w:val="222222"/>
                <w:sz w:val="22"/>
                <w:szCs w:val="22"/>
              </w:rPr>
            </w:pPr>
            <w:r>
              <w:rPr>
                <w:rFonts w:ascii="Arial" w:hAnsi="Arial" w:cs="Arial"/>
                <w:color w:val="222222"/>
                <w:sz w:val="22"/>
                <w:szCs w:val="22"/>
              </w:rPr>
              <w:t>Baila La noche</w:t>
            </w:r>
          </w:p>
          <w:p w:rsidR="00200D0E" w:rsidRDefault="00200D0E" w:rsidP="000520D3">
            <w:pPr>
              <w:jc w:val="both"/>
              <w:rPr>
                <w:rFonts w:ascii="Arial" w:hAnsi="Arial" w:cs="Arial"/>
                <w:color w:val="222222"/>
                <w:sz w:val="22"/>
                <w:szCs w:val="22"/>
              </w:rPr>
            </w:pPr>
            <w:r>
              <w:rPr>
                <w:rFonts w:ascii="Arial" w:hAnsi="Arial" w:cs="Arial"/>
                <w:color w:val="222222"/>
                <w:sz w:val="22"/>
                <w:szCs w:val="22"/>
              </w:rPr>
              <w:t>Faranduleros</w:t>
            </w:r>
          </w:p>
          <w:p w:rsidR="00200D0E" w:rsidRDefault="00200D0E" w:rsidP="000520D3">
            <w:pPr>
              <w:jc w:val="both"/>
              <w:rPr>
                <w:rFonts w:ascii="Arial" w:hAnsi="Arial" w:cs="Arial"/>
                <w:color w:val="222222"/>
                <w:sz w:val="22"/>
                <w:szCs w:val="22"/>
              </w:rPr>
            </w:pPr>
            <w:r>
              <w:rPr>
                <w:rFonts w:ascii="Arial" w:hAnsi="Arial" w:cs="Arial"/>
                <w:color w:val="222222"/>
                <w:sz w:val="22"/>
                <w:szCs w:val="22"/>
              </w:rPr>
              <w:t>Pozo Millonario</w:t>
            </w:r>
          </w:p>
          <w:p w:rsidR="00200D0E" w:rsidRDefault="00200D0E" w:rsidP="000520D3">
            <w:pPr>
              <w:jc w:val="both"/>
              <w:rPr>
                <w:rFonts w:ascii="Arial" w:hAnsi="Arial" w:cs="Arial"/>
                <w:color w:val="222222"/>
                <w:sz w:val="22"/>
                <w:szCs w:val="22"/>
              </w:rPr>
            </w:pPr>
            <w:r>
              <w:rPr>
                <w:rFonts w:ascii="Arial" w:hAnsi="Arial" w:cs="Arial"/>
                <w:color w:val="222222"/>
                <w:sz w:val="22"/>
                <w:szCs w:val="22"/>
              </w:rPr>
              <w:t>Haga Negocio Conmigo</w:t>
            </w:r>
          </w:p>
          <w:p w:rsidR="00200D0E" w:rsidRDefault="00200D0E" w:rsidP="000520D3">
            <w:pPr>
              <w:jc w:val="both"/>
              <w:rPr>
                <w:rFonts w:ascii="Arial" w:hAnsi="Arial" w:cs="Arial"/>
                <w:color w:val="222222"/>
                <w:sz w:val="22"/>
                <w:szCs w:val="22"/>
              </w:rPr>
            </w:pPr>
            <w:r>
              <w:rPr>
                <w:rFonts w:ascii="Arial" w:hAnsi="Arial" w:cs="Arial"/>
                <w:color w:val="222222"/>
                <w:sz w:val="22"/>
                <w:szCs w:val="22"/>
              </w:rPr>
              <w:t>Soy el Mejor</w:t>
            </w:r>
          </w:p>
          <w:p w:rsidR="00200D0E" w:rsidRDefault="00200D0E" w:rsidP="000520D3">
            <w:pPr>
              <w:jc w:val="both"/>
              <w:rPr>
                <w:rFonts w:ascii="Arial" w:hAnsi="Arial" w:cs="Arial"/>
                <w:color w:val="222222"/>
                <w:sz w:val="22"/>
                <w:szCs w:val="22"/>
              </w:rPr>
            </w:pPr>
            <w:r>
              <w:rPr>
                <w:rFonts w:ascii="Arial" w:hAnsi="Arial" w:cs="Arial"/>
                <w:color w:val="222222"/>
                <w:sz w:val="22"/>
                <w:szCs w:val="22"/>
              </w:rPr>
              <w:t>Apuesto por ti</w:t>
            </w:r>
          </w:p>
          <w:p w:rsidR="00200D0E" w:rsidRDefault="00200D0E" w:rsidP="000520D3">
            <w:pPr>
              <w:jc w:val="both"/>
              <w:rPr>
                <w:rFonts w:ascii="Arial" w:hAnsi="Arial" w:cs="Arial"/>
                <w:color w:val="222222"/>
                <w:sz w:val="22"/>
                <w:szCs w:val="22"/>
              </w:rPr>
            </w:pPr>
            <w:r>
              <w:rPr>
                <w:rFonts w:ascii="Arial" w:hAnsi="Arial" w:cs="Arial"/>
                <w:color w:val="222222"/>
                <w:sz w:val="22"/>
                <w:szCs w:val="22"/>
              </w:rPr>
              <w:t>Calle 7</w:t>
            </w:r>
          </w:p>
          <w:p w:rsidR="00200D0E" w:rsidRDefault="00200D0E" w:rsidP="000520D3">
            <w:pPr>
              <w:jc w:val="both"/>
              <w:rPr>
                <w:rFonts w:ascii="Arial" w:hAnsi="Arial" w:cs="Arial"/>
                <w:color w:val="222222"/>
                <w:sz w:val="22"/>
                <w:szCs w:val="22"/>
              </w:rPr>
            </w:pPr>
            <w:proofErr w:type="spellStart"/>
            <w:r>
              <w:rPr>
                <w:rFonts w:ascii="Arial" w:hAnsi="Arial" w:cs="Arial"/>
                <w:color w:val="222222"/>
                <w:sz w:val="22"/>
                <w:szCs w:val="22"/>
              </w:rPr>
              <w:t>Nalgómetro</w:t>
            </w:r>
            <w:proofErr w:type="spellEnd"/>
          </w:p>
          <w:p w:rsidR="00200D0E" w:rsidRDefault="00200D0E" w:rsidP="000520D3">
            <w:pPr>
              <w:jc w:val="both"/>
              <w:rPr>
                <w:rFonts w:ascii="Arial" w:hAnsi="Arial" w:cs="Arial"/>
                <w:color w:val="222222"/>
                <w:sz w:val="22"/>
                <w:szCs w:val="22"/>
              </w:rPr>
            </w:pPr>
            <w:r>
              <w:rPr>
                <w:rFonts w:ascii="Arial" w:hAnsi="Arial" w:cs="Arial"/>
                <w:color w:val="222222"/>
                <w:sz w:val="22"/>
                <w:szCs w:val="22"/>
              </w:rPr>
              <w:t>Yo Soy el Mejor</w:t>
            </w:r>
          </w:p>
        </w:tc>
      </w:tr>
      <w:tr w:rsidR="00F451A4" w:rsidTr="00FC2728">
        <w:tc>
          <w:tcPr>
            <w:tcW w:w="4381" w:type="dxa"/>
          </w:tcPr>
          <w:p w:rsidR="00F451A4" w:rsidRDefault="00F451A4" w:rsidP="000520D3">
            <w:pPr>
              <w:jc w:val="both"/>
              <w:rPr>
                <w:rFonts w:ascii="Arial" w:hAnsi="Arial" w:cs="Arial"/>
                <w:color w:val="222222"/>
                <w:sz w:val="22"/>
                <w:szCs w:val="22"/>
              </w:rPr>
            </w:pPr>
            <w:r>
              <w:rPr>
                <w:rFonts w:ascii="Arial" w:hAnsi="Arial" w:cs="Arial"/>
                <w:color w:val="222222"/>
                <w:sz w:val="22"/>
                <w:szCs w:val="22"/>
              </w:rPr>
              <w:t>Variedades</w:t>
            </w:r>
          </w:p>
        </w:tc>
        <w:tc>
          <w:tcPr>
            <w:tcW w:w="4389" w:type="dxa"/>
          </w:tcPr>
          <w:p w:rsidR="00F451A4" w:rsidRDefault="00F451A4" w:rsidP="000520D3">
            <w:pPr>
              <w:jc w:val="both"/>
              <w:rPr>
                <w:rFonts w:ascii="Arial" w:hAnsi="Arial" w:cs="Arial"/>
                <w:color w:val="222222"/>
                <w:sz w:val="22"/>
                <w:szCs w:val="22"/>
              </w:rPr>
            </w:pPr>
            <w:r>
              <w:rPr>
                <w:rFonts w:ascii="Arial" w:hAnsi="Arial" w:cs="Arial"/>
                <w:color w:val="222222"/>
                <w:sz w:val="22"/>
                <w:szCs w:val="22"/>
              </w:rPr>
              <w:t>Club de la Mañana</w:t>
            </w:r>
          </w:p>
          <w:p w:rsidR="00200D0E" w:rsidRDefault="00200D0E" w:rsidP="000520D3">
            <w:pPr>
              <w:jc w:val="both"/>
              <w:rPr>
                <w:rFonts w:ascii="Arial" w:hAnsi="Arial" w:cs="Arial"/>
                <w:color w:val="222222"/>
                <w:sz w:val="22"/>
                <w:szCs w:val="22"/>
              </w:rPr>
            </w:pPr>
            <w:r>
              <w:rPr>
                <w:rFonts w:ascii="Arial" w:hAnsi="Arial" w:cs="Arial"/>
                <w:color w:val="222222"/>
                <w:sz w:val="22"/>
                <w:szCs w:val="22"/>
              </w:rPr>
              <w:t>Divinas</w:t>
            </w:r>
          </w:p>
          <w:p w:rsidR="00200D0E" w:rsidRDefault="00200D0E" w:rsidP="00200D0E">
            <w:pPr>
              <w:jc w:val="both"/>
              <w:rPr>
                <w:rFonts w:ascii="Arial" w:hAnsi="Arial" w:cs="Arial"/>
                <w:color w:val="222222"/>
                <w:sz w:val="22"/>
                <w:szCs w:val="22"/>
              </w:rPr>
            </w:pPr>
            <w:r>
              <w:rPr>
                <w:rFonts w:ascii="Arial" w:hAnsi="Arial" w:cs="Arial"/>
                <w:color w:val="222222"/>
                <w:sz w:val="22"/>
                <w:szCs w:val="22"/>
              </w:rPr>
              <w:t>“De Mujer a Mujer”</w:t>
            </w:r>
          </w:p>
          <w:p w:rsidR="00200D0E" w:rsidRDefault="00200D0E" w:rsidP="00200D0E">
            <w:pPr>
              <w:jc w:val="both"/>
              <w:rPr>
                <w:rFonts w:ascii="Arial" w:hAnsi="Arial" w:cs="Arial"/>
                <w:color w:val="222222"/>
                <w:sz w:val="22"/>
                <w:szCs w:val="22"/>
              </w:rPr>
            </w:pPr>
            <w:r>
              <w:rPr>
                <w:rFonts w:ascii="Arial" w:hAnsi="Arial" w:cs="Arial"/>
                <w:color w:val="222222"/>
                <w:sz w:val="22"/>
                <w:szCs w:val="22"/>
              </w:rPr>
              <w:t>“Cosas de casa”</w:t>
            </w:r>
          </w:p>
          <w:p w:rsidR="00200D0E" w:rsidRDefault="00200D0E" w:rsidP="00200D0E">
            <w:pPr>
              <w:jc w:val="both"/>
              <w:rPr>
                <w:rFonts w:ascii="Arial" w:hAnsi="Arial" w:cs="Arial"/>
                <w:color w:val="222222"/>
                <w:sz w:val="22"/>
                <w:szCs w:val="22"/>
              </w:rPr>
            </w:pPr>
            <w:r>
              <w:rPr>
                <w:rFonts w:ascii="Arial" w:hAnsi="Arial" w:cs="Arial"/>
                <w:color w:val="222222"/>
                <w:sz w:val="22"/>
                <w:szCs w:val="22"/>
              </w:rPr>
              <w:t>“En Contacto”</w:t>
            </w:r>
          </w:p>
        </w:tc>
      </w:tr>
      <w:tr w:rsidR="00200D0E" w:rsidTr="00FC2728">
        <w:tc>
          <w:tcPr>
            <w:tcW w:w="4381" w:type="dxa"/>
          </w:tcPr>
          <w:p w:rsidR="00200D0E" w:rsidRDefault="00200D0E" w:rsidP="000520D3">
            <w:pPr>
              <w:jc w:val="both"/>
              <w:rPr>
                <w:rFonts w:ascii="Arial" w:hAnsi="Arial" w:cs="Arial"/>
                <w:color w:val="222222"/>
                <w:sz w:val="22"/>
                <w:szCs w:val="22"/>
              </w:rPr>
            </w:pPr>
            <w:r>
              <w:rPr>
                <w:rFonts w:ascii="Arial" w:hAnsi="Arial" w:cs="Arial"/>
                <w:color w:val="222222"/>
                <w:sz w:val="22"/>
                <w:szCs w:val="22"/>
              </w:rPr>
              <w:t>Noticieros</w:t>
            </w:r>
          </w:p>
        </w:tc>
        <w:tc>
          <w:tcPr>
            <w:tcW w:w="4389" w:type="dxa"/>
          </w:tcPr>
          <w:p w:rsidR="00200D0E" w:rsidRDefault="00200D0E" w:rsidP="000520D3">
            <w:pPr>
              <w:jc w:val="both"/>
              <w:rPr>
                <w:rFonts w:ascii="Arial" w:hAnsi="Arial" w:cs="Arial"/>
                <w:color w:val="222222"/>
                <w:sz w:val="22"/>
                <w:szCs w:val="22"/>
              </w:rPr>
            </w:pPr>
            <w:r>
              <w:rPr>
                <w:rFonts w:ascii="Arial" w:hAnsi="Arial" w:cs="Arial"/>
                <w:color w:val="222222"/>
                <w:sz w:val="22"/>
                <w:szCs w:val="22"/>
              </w:rPr>
              <w:t>En Carne Propia</w:t>
            </w:r>
          </w:p>
          <w:p w:rsidR="00200D0E" w:rsidRDefault="00200D0E" w:rsidP="000520D3">
            <w:pPr>
              <w:jc w:val="both"/>
              <w:rPr>
                <w:rFonts w:ascii="Arial" w:hAnsi="Arial" w:cs="Arial"/>
                <w:color w:val="222222"/>
                <w:sz w:val="22"/>
                <w:szCs w:val="22"/>
              </w:rPr>
            </w:pPr>
            <w:r>
              <w:rPr>
                <w:rFonts w:ascii="Arial" w:hAnsi="Arial" w:cs="Arial"/>
                <w:color w:val="222222"/>
                <w:sz w:val="22"/>
                <w:szCs w:val="22"/>
              </w:rPr>
              <w:t>Sorprendente</w:t>
            </w:r>
          </w:p>
        </w:tc>
      </w:tr>
      <w:tr w:rsidR="00200D0E" w:rsidTr="00FC2728">
        <w:tc>
          <w:tcPr>
            <w:tcW w:w="4381" w:type="dxa"/>
          </w:tcPr>
          <w:p w:rsidR="00200D0E" w:rsidRDefault="00200D0E" w:rsidP="000520D3">
            <w:pPr>
              <w:jc w:val="both"/>
              <w:rPr>
                <w:rFonts w:ascii="Arial" w:hAnsi="Arial" w:cs="Arial"/>
                <w:color w:val="222222"/>
                <w:sz w:val="22"/>
                <w:szCs w:val="22"/>
              </w:rPr>
            </w:pPr>
            <w:r>
              <w:rPr>
                <w:rFonts w:ascii="Arial" w:hAnsi="Arial" w:cs="Arial"/>
                <w:color w:val="222222"/>
                <w:sz w:val="22"/>
                <w:szCs w:val="22"/>
              </w:rPr>
              <w:t>Comedias</w:t>
            </w:r>
          </w:p>
        </w:tc>
        <w:tc>
          <w:tcPr>
            <w:tcW w:w="4389" w:type="dxa"/>
          </w:tcPr>
          <w:p w:rsidR="00200D0E" w:rsidRDefault="00200D0E" w:rsidP="000520D3">
            <w:pPr>
              <w:jc w:val="both"/>
              <w:rPr>
                <w:rFonts w:ascii="Arial" w:hAnsi="Arial" w:cs="Arial"/>
                <w:color w:val="222222"/>
                <w:sz w:val="22"/>
                <w:szCs w:val="22"/>
              </w:rPr>
            </w:pPr>
            <w:r>
              <w:rPr>
                <w:rFonts w:ascii="Arial" w:hAnsi="Arial" w:cs="Arial"/>
                <w:color w:val="222222"/>
                <w:sz w:val="22"/>
                <w:szCs w:val="22"/>
              </w:rPr>
              <w:t>Los compadritos</w:t>
            </w:r>
          </w:p>
          <w:p w:rsidR="00200D0E" w:rsidRDefault="00200D0E" w:rsidP="000520D3">
            <w:pPr>
              <w:jc w:val="both"/>
              <w:rPr>
                <w:rFonts w:ascii="Arial" w:hAnsi="Arial" w:cs="Arial"/>
                <w:color w:val="222222"/>
                <w:sz w:val="22"/>
                <w:szCs w:val="22"/>
              </w:rPr>
            </w:pPr>
            <w:r>
              <w:rPr>
                <w:rFonts w:ascii="Arial" w:hAnsi="Arial" w:cs="Arial"/>
                <w:color w:val="222222"/>
                <w:sz w:val="22"/>
                <w:szCs w:val="22"/>
              </w:rPr>
              <w:t>Estas Secretarias</w:t>
            </w:r>
          </w:p>
          <w:p w:rsidR="00200D0E" w:rsidRDefault="00200D0E" w:rsidP="000520D3">
            <w:pPr>
              <w:jc w:val="both"/>
              <w:rPr>
                <w:rFonts w:ascii="Arial" w:hAnsi="Arial" w:cs="Arial"/>
                <w:color w:val="222222"/>
                <w:sz w:val="22"/>
                <w:szCs w:val="22"/>
              </w:rPr>
            </w:pPr>
            <w:r>
              <w:rPr>
                <w:rFonts w:ascii="Arial" w:hAnsi="Arial" w:cs="Arial"/>
                <w:color w:val="222222"/>
                <w:sz w:val="22"/>
                <w:szCs w:val="22"/>
              </w:rPr>
              <w:t>Mi Recinto</w:t>
            </w:r>
          </w:p>
          <w:p w:rsidR="00200D0E" w:rsidRDefault="00200D0E" w:rsidP="000520D3">
            <w:pPr>
              <w:jc w:val="both"/>
              <w:rPr>
                <w:rFonts w:ascii="Arial" w:hAnsi="Arial" w:cs="Arial"/>
                <w:color w:val="222222"/>
                <w:sz w:val="22"/>
                <w:szCs w:val="22"/>
              </w:rPr>
            </w:pPr>
            <w:r>
              <w:rPr>
                <w:rFonts w:ascii="Arial" w:hAnsi="Arial" w:cs="Arial"/>
                <w:color w:val="222222"/>
                <w:sz w:val="22"/>
                <w:szCs w:val="22"/>
              </w:rPr>
              <w:t>Así Pasa</w:t>
            </w:r>
          </w:p>
          <w:p w:rsidR="00200D0E" w:rsidRDefault="00200D0E" w:rsidP="000520D3">
            <w:pPr>
              <w:jc w:val="both"/>
              <w:rPr>
                <w:rFonts w:ascii="Arial" w:hAnsi="Arial" w:cs="Arial"/>
                <w:color w:val="222222"/>
                <w:sz w:val="22"/>
                <w:szCs w:val="22"/>
              </w:rPr>
            </w:pPr>
            <w:r>
              <w:rPr>
                <w:rFonts w:ascii="Arial" w:hAnsi="Arial" w:cs="Arial"/>
                <w:color w:val="222222"/>
                <w:sz w:val="22"/>
                <w:szCs w:val="22"/>
              </w:rPr>
              <w:t>Vivos</w:t>
            </w:r>
          </w:p>
          <w:p w:rsidR="00200D0E" w:rsidRDefault="00200D0E" w:rsidP="000520D3">
            <w:pPr>
              <w:jc w:val="both"/>
              <w:rPr>
                <w:rFonts w:ascii="Arial" w:hAnsi="Arial" w:cs="Arial"/>
                <w:color w:val="222222"/>
                <w:sz w:val="22"/>
                <w:szCs w:val="22"/>
              </w:rPr>
            </w:pPr>
            <w:r>
              <w:rPr>
                <w:rFonts w:ascii="Arial" w:hAnsi="Arial" w:cs="Arial"/>
                <w:color w:val="222222"/>
                <w:sz w:val="22"/>
                <w:szCs w:val="22"/>
              </w:rPr>
              <w:t xml:space="preserve">La Pareja </w:t>
            </w:r>
            <w:proofErr w:type="spellStart"/>
            <w:r>
              <w:rPr>
                <w:rFonts w:ascii="Arial" w:hAnsi="Arial" w:cs="Arial"/>
                <w:color w:val="222222"/>
                <w:sz w:val="22"/>
                <w:szCs w:val="22"/>
              </w:rPr>
              <w:t>Felíz</w:t>
            </w:r>
            <w:proofErr w:type="spellEnd"/>
          </w:p>
          <w:p w:rsidR="00200D0E" w:rsidRDefault="00200D0E" w:rsidP="000520D3">
            <w:pPr>
              <w:jc w:val="both"/>
              <w:rPr>
                <w:rFonts w:ascii="Arial" w:hAnsi="Arial" w:cs="Arial"/>
                <w:color w:val="222222"/>
                <w:sz w:val="22"/>
                <w:szCs w:val="22"/>
              </w:rPr>
            </w:pPr>
          </w:p>
        </w:tc>
      </w:tr>
    </w:tbl>
    <w:p w:rsidR="007213F9" w:rsidRPr="007213F9" w:rsidRDefault="000520D3" w:rsidP="00F34637">
      <w:pPr>
        <w:ind w:left="284"/>
        <w:jc w:val="both"/>
        <w:rPr>
          <w:rFonts w:ascii="Arial" w:hAnsi="Arial" w:cs="Arial"/>
          <w:b/>
          <w:color w:val="222222"/>
          <w:sz w:val="22"/>
          <w:szCs w:val="22"/>
          <w:shd w:val="clear" w:color="auto" w:fill="FFFFFF"/>
        </w:rPr>
      </w:pPr>
      <w:r w:rsidRPr="00071A7E">
        <w:rPr>
          <w:rFonts w:ascii="Arial" w:hAnsi="Arial" w:cs="Arial"/>
          <w:color w:val="222222"/>
          <w:sz w:val="22"/>
          <w:szCs w:val="22"/>
        </w:rPr>
        <w:br/>
      </w:r>
      <w:r w:rsidR="007213F9" w:rsidRPr="007213F9">
        <w:rPr>
          <w:rFonts w:ascii="Arial" w:hAnsi="Arial" w:cs="Arial"/>
          <w:b/>
          <w:color w:val="222222"/>
          <w:sz w:val="22"/>
          <w:szCs w:val="22"/>
          <w:shd w:val="clear" w:color="auto" w:fill="FFFFFF"/>
        </w:rPr>
        <w:t>SOLICITUD</w:t>
      </w:r>
    </w:p>
    <w:p w:rsidR="007213F9" w:rsidRDefault="007213F9" w:rsidP="00F34637">
      <w:pPr>
        <w:ind w:left="284"/>
        <w:jc w:val="both"/>
        <w:rPr>
          <w:rFonts w:ascii="Arial" w:hAnsi="Arial" w:cs="Arial"/>
          <w:color w:val="222222"/>
          <w:sz w:val="22"/>
          <w:szCs w:val="22"/>
          <w:shd w:val="clear" w:color="auto" w:fill="FFFFFF"/>
        </w:rPr>
      </w:pPr>
    </w:p>
    <w:p w:rsidR="000520D3" w:rsidRDefault="00F34637" w:rsidP="00F34637">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Como Sociedades civiles conformadas de hecho y de derecho, solicitamos a su autoridad competente o la Defensoría del pueblo un estudio técnico actual y que incluya a las radiodifusoras, que en esta ocasión no forman parte de la presente queja, pero que sin embargo deben entrar en análisis a través de un estudio técnico que determine si existe algún tipo de responsabilidad en contra de las poblaciones antes mencionadas en sus emisiones. Los insumos que proporcionamos son fehacientes y concluyentes, pero se verá fortalecido con nuestra solicitud.</w:t>
      </w:r>
    </w:p>
    <w:p w:rsidR="00F34637" w:rsidRDefault="00F34637" w:rsidP="00F34637">
      <w:pPr>
        <w:ind w:left="284"/>
        <w:jc w:val="both"/>
        <w:rPr>
          <w:rFonts w:ascii="Arial" w:hAnsi="Arial" w:cs="Arial"/>
          <w:color w:val="222222"/>
          <w:sz w:val="22"/>
          <w:szCs w:val="22"/>
          <w:shd w:val="clear" w:color="auto" w:fill="FFFFFF"/>
        </w:rPr>
      </w:pPr>
    </w:p>
    <w:p w:rsidR="00F34637" w:rsidRDefault="00F34637" w:rsidP="00F34637">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Sugerimos así mismo a la autoridad de la SUPERCOM, solicitar un protocolo de políticas y procedimientos para el tratamiento adecuado de los temas étnicos, sexuales y de las poblaciones sexo-genéricamente diferentes, a los distintos programas</w:t>
      </w:r>
      <w:r w:rsidR="007213F9">
        <w:rPr>
          <w:rFonts w:ascii="Arial" w:hAnsi="Arial" w:cs="Arial"/>
          <w:color w:val="222222"/>
          <w:sz w:val="22"/>
          <w:szCs w:val="22"/>
          <w:shd w:val="clear" w:color="auto" w:fill="FFFFFF"/>
        </w:rPr>
        <w:t xml:space="preserve"> o medios de comunicación. Nosotros, la </w:t>
      </w:r>
      <w:r>
        <w:rPr>
          <w:rFonts w:ascii="Arial" w:hAnsi="Arial" w:cs="Arial"/>
          <w:color w:val="222222"/>
          <w:sz w:val="22"/>
          <w:szCs w:val="22"/>
          <w:shd w:val="clear" w:color="auto" w:fill="FFFFFF"/>
        </w:rPr>
        <w:t xml:space="preserve">sociedad civil estamos comprometidos a dar charlas de sensibilización, educación y comunicación adecuada sobre nuestras realidades en coordinación con la SUPERCOM a los diferentes medios de comunicación que incluya a todo su equipo de producción general. </w:t>
      </w:r>
    </w:p>
    <w:p w:rsidR="00F34637" w:rsidRDefault="00F34637" w:rsidP="00F34637">
      <w:pPr>
        <w:ind w:left="284"/>
        <w:jc w:val="both"/>
        <w:rPr>
          <w:rFonts w:ascii="Arial" w:hAnsi="Arial" w:cs="Arial"/>
          <w:color w:val="222222"/>
          <w:sz w:val="22"/>
          <w:szCs w:val="22"/>
          <w:shd w:val="clear" w:color="auto" w:fill="FFFFFF"/>
        </w:rPr>
      </w:pPr>
    </w:p>
    <w:p w:rsidR="00F34637" w:rsidRDefault="00F34637" w:rsidP="00F34637">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lastRenderedPageBreak/>
        <w:t>Solicitamos a la SUPERCOM se forme una mesa de dialogo entre la sociedad civil y los distintos medios que promocionan estos tipos de programas,  que  bien puede ser facilitado por la institución referida o por la defensoría del Pueblo. Con esto dejamos en claro nuestra necesidad de que, si se llegase a sancionar, se pretenda mantener un proceso cercano que nos permita sug</w:t>
      </w:r>
      <w:r w:rsidR="007213F9">
        <w:rPr>
          <w:rFonts w:ascii="Arial" w:hAnsi="Arial" w:cs="Arial"/>
          <w:color w:val="222222"/>
          <w:sz w:val="22"/>
          <w:szCs w:val="22"/>
          <w:shd w:val="clear" w:color="auto" w:fill="FFFFFF"/>
        </w:rPr>
        <w:t xml:space="preserve">erir y construir colectivamente, pues no buscamos exclusión, sino no una inclusión que no tenga que denigrar a nuestras poblaciones. </w:t>
      </w:r>
      <w:r>
        <w:rPr>
          <w:rFonts w:ascii="Arial" w:hAnsi="Arial" w:cs="Arial"/>
          <w:color w:val="222222"/>
          <w:sz w:val="22"/>
          <w:szCs w:val="22"/>
          <w:shd w:val="clear" w:color="auto" w:fill="FFFFFF"/>
        </w:rPr>
        <w:t xml:space="preserve"> </w:t>
      </w:r>
    </w:p>
    <w:p w:rsidR="007213F9" w:rsidRPr="007213F9" w:rsidRDefault="007213F9" w:rsidP="00F34637">
      <w:pPr>
        <w:ind w:left="284"/>
        <w:jc w:val="both"/>
        <w:rPr>
          <w:rFonts w:ascii="Arial" w:hAnsi="Arial" w:cs="Arial"/>
          <w:b/>
          <w:color w:val="222222"/>
          <w:sz w:val="22"/>
          <w:szCs w:val="22"/>
          <w:shd w:val="clear" w:color="auto" w:fill="FFFFFF"/>
        </w:rPr>
      </w:pPr>
    </w:p>
    <w:p w:rsidR="007213F9" w:rsidRPr="007213F9" w:rsidRDefault="007213F9" w:rsidP="00F34637">
      <w:pPr>
        <w:ind w:left="284"/>
        <w:jc w:val="both"/>
        <w:rPr>
          <w:rFonts w:ascii="Arial" w:hAnsi="Arial" w:cs="Arial"/>
          <w:b/>
          <w:color w:val="222222"/>
          <w:sz w:val="22"/>
          <w:szCs w:val="22"/>
          <w:shd w:val="clear" w:color="auto" w:fill="FFFFFF"/>
        </w:rPr>
      </w:pPr>
      <w:r w:rsidRPr="007213F9">
        <w:rPr>
          <w:rFonts w:ascii="Arial" w:hAnsi="Arial" w:cs="Arial"/>
          <w:b/>
          <w:color w:val="222222"/>
          <w:sz w:val="22"/>
          <w:szCs w:val="22"/>
          <w:shd w:val="clear" w:color="auto" w:fill="FFFFFF"/>
        </w:rPr>
        <w:t>CONCLUSIÓN DE LA QUEJA</w:t>
      </w:r>
    </w:p>
    <w:p w:rsidR="00F34637" w:rsidRDefault="00F34637" w:rsidP="00F34637">
      <w:pPr>
        <w:ind w:left="284"/>
        <w:jc w:val="both"/>
        <w:rPr>
          <w:rFonts w:ascii="Arial" w:hAnsi="Arial" w:cs="Arial"/>
          <w:color w:val="222222"/>
          <w:sz w:val="22"/>
          <w:szCs w:val="22"/>
          <w:shd w:val="clear" w:color="auto" w:fill="FFFFFF"/>
        </w:rPr>
      </w:pPr>
    </w:p>
    <w:p w:rsidR="007213F9" w:rsidRDefault="007213F9" w:rsidP="00F34637">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 xml:space="preserve">Con lo indicado, declaramos que existe la posibilidad de una vulneración a </w:t>
      </w:r>
      <w:r w:rsidR="00F34637">
        <w:rPr>
          <w:rFonts w:ascii="Arial" w:hAnsi="Arial" w:cs="Arial"/>
          <w:color w:val="222222"/>
          <w:sz w:val="22"/>
          <w:szCs w:val="22"/>
          <w:shd w:val="clear" w:color="auto" w:fill="FFFFFF"/>
        </w:rPr>
        <w:t>los tratados internacionales de derechos humanos, los Principios de Yogyakarta, entre otros donde el Ecuador se encuentra firmante, y reconoce los derechos de las Mujeres, Afros, Indígenas, Montubios, GLBTI en general. L</w:t>
      </w:r>
      <w:r>
        <w:rPr>
          <w:rFonts w:ascii="Arial" w:hAnsi="Arial" w:cs="Arial"/>
          <w:color w:val="222222"/>
          <w:sz w:val="22"/>
          <w:szCs w:val="22"/>
          <w:shd w:val="clear" w:color="auto" w:fill="FFFFFF"/>
        </w:rPr>
        <w:t>a C</w:t>
      </w:r>
      <w:r w:rsidR="00F34637">
        <w:rPr>
          <w:rFonts w:ascii="Arial" w:hAnsi="Arial" w:cs="Arial"/>
          <w:color w:val="222222"/>
          <w:sz w:val="22"/>
          <w:szCs w:val="22"/>
          <w:shd w:val="clear" w:color="auto" w:fill="FFFFFF"/>
        </w:rPr>
        <w:t xml:space="preserve">onstitución de la República del </w:t>
      </w:r>
      <w:r>
        <w:rPr>
          <w:rFonts w:ascii="Arial" w:hAnsi="Arial" w:cs="Arial"/>
          <w:color w:val="222222"/>
          <w:sz w:val="22"/>
          <w:szCs w:val="22"/>
          <w:shd w:val="clear" w:color="auto" w:fill="FFFFFF"/>
        </w:rPr>
        <w:t>E</w:t>
      </w:r>
      <w:r w:rsidR="00F34637">
        <w:rPr>
          <w:rFonts w:ascii="Arial" w:hAnsi="Arial" w:cs="Arial"/>
          <w:color w:val="222222"/>
          <w:sz w:val="22"/>
          <w:szCs w:val="22"/>
          <w:shd w:val="clear" w:color="auto" w:fill="FFFFFF"/>
        </w:rPr>
        <w:t xml:space="preserve">cuador, es otro de los posibles documentos legales que no se están garantizando con estos programas, al irrespetarse el artículo #11 numeral 2. Así mismo la actual ley orgánica de Comunicación, a través de los artículos #8 #61 y #62. </w:t>
      </w:r>
    </w:p>
    <w:p w:rsidR="007213F9" w:rsidRDefault="007213F9" w:rsidP="00F34637">
      <w:pPr>
        <w:ind w:left="284"/>
        <w:jc w:val="both"/>
        <w:rPr>
          <w:rFonts w:ascii="Arial" w:hAnsi="Arial" w:cs="Arial"/>
          <w:color w:val="222222"/>
          <w:sz w:val="22"/>
          <w:szCs w:val="22"/>
          <w:shd w:val="clear" w:color="auto" w:fill="FFFFFF"/>
        </w:rPr>
      </w:pPr>
    </w:p>
    <w:p w:rsidR="00F34637" w:rsidRDefault="007213F9" w:rsidP="00F34637">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P</w:t>
      </w:r>
      <w:r w:rsidR="00F34637">
        <w:rPr>
          <w:rFonts w:ascii="Arial" w:hAnsi="Arial" w:cs="Arial"/>
          <w:color w:val="222222"/>
          <w:sz w:val="22"/>
          <w:szCs w:val="22"/>
          <w:shd w:val="clear" w:color="auto" w:fill="FFFFFF"/>
        </w:rPr>
        <w:t xml:space="preserve">or tanto, </w:t>
      </w:r>
      <w:r>
        <w:rPr>
          <w:rFonts w:ascii="Arial" w:hAnsi="Arial" w:cs="Arial"/>
          <w:color w:val="222222"/>
          <w:sz w:val="22"/>
          <w:szCs w:val="22"/>
          <w:shd w:val="clear" w:color="auto" w:fill="FFFFFF"/>
        </w:rPr>
        <w:t xml:space="preserve">urge </w:t>
      </w:r>
      <w:r w:rsidR="00F34637">
        <w:rPr>
          <w:rFonts w:ascii="Arial" w:hAnsi="Arial" w:cs="Arial"/>
          <w:color w:val="222222"/>
          <w:sz w:val="22"/>
          <w:szCs w:val="22"/>
          <w:shd w:val="clear" w:color="auto" w:fill="FFFFFF"/>
        </w:rPr>
        <w:t>la intervención de</w:t>
      </w:r>
      <w:r>
        <w:rPr>
          <w:rFonts w:ascii="Arial" w:hAnsi="Arial" w:cs="Arial"/>
          <w:color w:val="222222"/>
          <w:sz w:val="22"/>
          <w:szCs w:val="22"/>
          <w:shd w:val="clear" w:color="auto" w:fill="FFFFFF"/>
        </w:rPr>
        <w:t xml:space="preserve"> la autoridad competente en estos</w:t>
      </w:r>
      <w:r w:rsidR="00F34637">
        <w:rPr>
          <w:rFonts w:ascii="Arial" w:hAnsi="Arial" w:cs="Arial"/>
          <w:color w:val="222222"/>
          <w:sz w:val="22"/>
          <w:szCs w:val="22"/>
          <w:shd w:val="clear" w:color="auto" w:fill="FFFFFF"/>
        </w:rPr>
        <w:t xml:space="preserve"> c</w:t>
      </w:r>
      <w:r>
        <w:rPr>
          <w:rFonts w:ascii="Arial" w:hAnsi="Arial" w:cs="Arial"/>
          <w:color w:val="222222"/>
          <w:sz w:val="22"/>
          <w:szCs w:val="22"/>
          <w:shd w:val="clear" w:color="auto" w:fill="FFFFFF"/>
        </w:rPr>
        <w:t>asos,</w:t>
      </w:r>
      <w:r w:rsidR="00F34637">
        <w:rPr>
          <w:rFonts w:ascii="Arial" w:hAnsi="Arial" w:cs="Arial"/>
          <w:color w:val="222222"/>
          <w:sz w:val="22"/>
          <w:szCs w:val="22"/>
          <w:shd w:val="clear" w:color="auto" w:fill="FFFFFF"/>
        </w:rPr>
        <w:t xml:space="preserve"> para la determinación de algún tipo sanción o eliminación de los programas antepuestos</w:t>
      </w:r>
      <w:r>
        <w:rPr>
          <w:rFonts w:ascii="Arial" w:hAnsi="Arial" w:cs="Arial"/>
          <w:color w:val="222222"/>
          <w:sz w:val="22"/>
          <w:szCs w:val="22"/>
          <w:shd w:val="clear" w:color="auto" w:fill="FFFFFF"/>
        </w:rPr>
        <w:t>, incluidos si así fuese el caso, la responsabilidad del medio de comunicación que los emitió</w:t>
      </w:r>
      <w:r w:rsidR="00F34637">
        <w:rPr>
          <w:rFonts w:ascii="Arial" w:hAnsi="Arial" w:cs="Arial"/>
          <w:color w:val="222222"/>
          <w:sz w:val="22"/>
          <w:szCs w:val="22"/>
          <w:shd w:val="clear" w:color="auto" w:fill="FFFFFF"/>
        </w:rPr>
        <w:t>.</w:t>
      </w:r>
    </w:p>
    <w:p w:rsidR="00FA2A38" w:rsidRDefault="00FA2A38" w:rsidP="000520D3">
      <w:pPr>
        <w:ind w:left="284"/>
        <w:jc w:val="both"/>
        <w:rPr>
          <w:rFonts w:ascii="Arial" w:hAnsi="Arial" w:cs="Arial"/>
          <w:color w:val="222222"/>
          <w:sz w:val="22"/>
          <w:szCs w:val="22"/>
          <w:shd w:val="clear" w:color="auto" w:fill="FFFFFF"/>
        </w:rPr>
      </w:pPr>
    </w:p>
    <w:p w:rsidR="007213F9" w:rsidRDefault="007213F9" w:rsidP="000520D3">
      <w:pPr>
        <w:ind w:left="284"/>
        <w:jc w:val="both"/>
        <w:rPr>
          <w:rFonts w:ascii="Arial" w:hAnsi="Arial" w:cs="Arial"/>
          <w:color w:val="222222"/>
          <w:sz w:val="22"/>
          <w:szCs w:val="22"/>
          <w:shd w:val="clear" w:color="auto" w:fill="FFFFFF"/>
        </w:rPr>
      </w:pPr>
    </w:p>
    <w:p w:rsidR="00FA2A38" w:rsidRPr="007213F9" w:rsidRDefault="00FA2A38" w:rsidP="000520D3">
      <w:pPr>
        <w:ind w:left="284"/>
        <w:jc w:val="both"/>
        <w:rPr>
          <w:rFonts w:ascii="Arial" w:hAnsi="Arial" w:cs="Arial"/>
          <w:b/>
          <w:color w:val="222222"/>
          <w:sz w:val="22"/>
          <w:szCs w:val="22"/>
          <w:shd w:val="clear" w:color="auto" w:fill="FFFFFF"/>
        </w:rPr>
      </w:pPr>
      <w:r w:rsidRPr="007213F9">
        <w:rPr>
          <w:rFonts w:ascii="Arial" w:hAnsi="Arial" w:cs="Arial"/>
          <w:b/>
          <w:color w:val="0070C0"/>
          <w:sz w:val="22"/>
          <w:szCs w:val="22"/>
          <w:shd w:val="clear" w:color="auto" w:fill="FFFFFF"/>
        </w:rPr>
        <w:t>Los Abajo firman en documento original:</w:t>
      </w:r>
    </w:p>
    <w:p w:rsidR="00FA2A38" w:rsidRDefault="00FA2A38" w:rsidP="000520D3">
      <w:pPr>
        <w:ind w:left="284"/>
        <w:jc w:val="both"/>
        <w:rPr>
          <w:rFonts w:ascii="Arial" w:hAnsi="Arial" w:cs="Arial"/>
          <w:color w:val="222222"/>
          <w:sz w:val="22"/>
          <w:szCs w:val="22"/>
          <w:shd w:val="clear" w:color="auto" w:fill="FFFFFF"/>
        </w:rPr>
      </w:pPr>
    </w:p>
    <w:p w:rsid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Diane Rodríguez</w:t>
      </w:r>
    </w:p>
    <w:p w:rsidR="007213F9" w:rsidRPr="00FC2728" w:rsidRDefault="007213F9" w:rsidP="00FC2728">
      <w:pPr>
        <w:pStyle w:val="Sinespaciado"/>
        <w:ind w:firstLine="284"/>
        <w:rPr>
          <w:rFonts w:ascii="Arial" w:eastAsia="Times New Roman" w:hAnsi="Arial" w:cs="Arial"/>
          <w:color w:val="222222"/>
          <w:shd w:val="clear" w:color="auto" w:fill="FFFFFF"/>
          <w:lang w:val="es-ES_tradnl" w:eastAsia="es-ES_tradnl"/>
        </w:rPr>
      </w:pPr>
      <w:r>
        <w:rPr>
          <w:rFonts w:ascii="Arial" w:eastAsia="Times New Roman" w:hAnsi="Arial" w:cs="Arial"/>
          <w:color w:val="222222"/>
          <w:shd w:val="clear" w:color="auto" w:fill="FFFFFF"/>
          <w:lang w:val="es-ES_tradnl" w:eastAsia="es-ES_tradnl"/>
        </w:rPr>
        <w:t>Presidenta</w:t>
      </w:r>
    </w:p>
    <w:p w:rsidR="00FC2728" w:rsidRP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Asociación Silueta X</w:t>
      </w:r>
    </w:p>
    <w:p w:rsidR="00FC2728" w:rsidRPr="00FC2728" w:rsidRDefault="00FC2728" w:rsidP="00FC2728">
      <w:pPr>
        <w:pStyle w:val="Sinespaciado"/>
        <w:rPr>
          <w:rFonts w:ascii="Arial" w:eastAsia="Times New Roman" w:hAnsi="Arial" w:cs="Arial"/>
          <w:color w:val="222222"/>
          <w:shd w:val="clear" w:color="auto" w:fill="FFFFFF"/>
          <w:lang w:val="es-ES_tradnl" w:eastAsia="es-ES_tradnl"/>
        </w:rPr>
      </w:pPr>
    </w:p>
    <w:p w:rsidR="00FC2728" w:rsidRPr="00FC2728" w:rsidRDefault="00FC2728" w:rsidP="00FC2728">
      <w:pPr>
        <w:pStyle w:val="Sinespaciado"/>
        <w:rPr>
          <w:rFonts w:ascii="Arial" w:eastAsia="Times New Roman" w:hAnsi="Arial" w:cs="Arial"/>
          <w:color w:val="222222"/>
          <w:shd w:val="clear" w:color="auto" w:fill="FFFFFF"/>
          <w:lang w:val="es-ES_tradnl" w:eastAsia="es-ES_tradnl"/>
        </w:rPr>
      </w:pPr>
    </w:p>
    <w:p w:rsid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Fernando Pineda</w:t>
      </w:r>
    </w:p>
    <w:p w:rsidR="007213F9" w:rsidRPr="00FC2728" w:rsidRDefault="007213F9" w:rsidP="00FC2728">
      <w:pPr>
        <w:pStyle w:val="Sinespaciado"/>
        <w:ind w:firstLine="284"/>
        <w:rPr>
          <w:rFonts w:ascii="Arial" w:eastAsia="Times New Roman" w:hAnsi="Arial" w:cs="Arial"/>
          <w:color w:val="222222"/>
          <w:shd w:val="clear" w:color="auto" w:fill="FFFFFF"/>
          <w:lang w:val="es-ES_tradnl" w:eastAsia="es-ES_tradnl"/>
        </w:rPr>
      </w:pPr>
      <w:r>
        <w:rPr>
          <w:rFonts w:ascii="Arial" w:eastAsia="Times New Roman" w:hAnsi="Arial" w:cs="Arial"/>
          <w:color w:val="222222"/>
          <w:shd w:val="clear" w:color="auto" w:fill="FFFFFF"/>
          <w:lang w:val="es-ES_tradnl" w:eastAsia="es-ES_tradnl"/>
        </w:rPr>
        <w:t>Presidente</w:t>
      </w:r>
    </w:p>
    <w:p w:rsidR="00FC2728" w:rsidRP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Fundación Diverso Ecuador</w:t>
      </w:r>
    </w:p>
    <w:p w:rsidR="00FC2728" w:rsidRPr="00FC2728" w:rsidRDefault="00FC2728" w:rsidP="00FC2728">
      <w:pPr>
        <w:pStyle w:val="Sinespaciado"/>
        <w:rPr>
          <w:rFonts w:ascii="Arial" w:eastAsia="Times New Roman" w:hAnsi="Arial" w:cs="Arial"/>
          <w:color w:val="222222"/>
          <w:shd w:val="clear" w:color="auto" w:fill="FFFFFF"/>
          <w:lang w:val="es-ES_tradnl" w:eastAsia="es-ES_tradnl"/>
        </w:rPr>
      </w:pPr>
    </w:p>
    <w:p w:rsid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Tito Esparza</w:t>
      </w:r>
    </w:p>
    <w:p w:rsidR="007213F9" w:rsidRPr="00FC2728" w:rsidRDefault="007213F9" w:rsidP="00FC2728">
      <w:pPr>
        <w:pStyle w:val="Sinespaciado"/>
        <w:ind w:firstLine="284"/>
        <w:rPr>
          <w:rFonts w:ascii="Arial" w:eastAsia="Times New Roman" w:hAnsi="Arial" w:cs="Arial"/>
          <w:color w:val="222222"/>
          <w:shd w:val="clear" w:color="auto" w:fill="FFFFFF"/>
          <w:lang w:val="es-ES_tradnl" w:eastAsia="es-ES_tradnl"/>
        </w:rPr>
      </w:pPr>
      <w:r>
        <w:rPr>
          <w:rFonts w:ascii="Arial" w:eastAsia="Times New Roman" w:hAnsi="Arial" w:cs="Arial"/>
          <w:color w:val="222222"/>
          <w:shd w:val="clear" w:color="auto" w:fill="FFFFFF"/>
          <w:lang w:val="es-ES_tradnl" w:eastAsia="es-ES_tradnl"/>
        </w:rPr>
        <w:t>Coordinador</w:t>
      </w:r>
    </w:p>
    <w:p w:rsidR="00FC2728" w:rsidRP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Fundación Ecuatoriana Equidad</w:t>
      </w:r>
    </w:p>
    <w:p w:rsidR="00FC2728" w:rsidRPr="00FC2728" w:rsidRDefault="00FC2728" w:rsidP="00FC2728">
      <w:pPr>
        <w:pStyle w:val="Sinespaciado"/>
        <w:rPr>
          <w:rFonts w:ascii="Arial" w:eastAsia="Times New Roman" w:hAnsi="Arial" w:cs="Arial"/>
          <w:color w:val="222222"/>
          <w:shd w:val="clear" w:color="auto" w:fill="FFFFFF"/>
          <w:lang w:val="es-ES_tradnl" w:eastAsia="es-ES_tradnl"/>
        </w:rPr>
      </w:pPr>
    </w:p>
    <w:p w:rsid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 xml:space="preserve">Abg. </w:t>
      </w:r>
      <w:proofErr w:type="spellStart"/>
      <w:r w:rsidRPr="00FC2728">
        <w:rPr>
          <w:rFonts w:ascii="Arial" w:eastAsia="Times New Roman" w:hAnsi="Arial" w:cs="Arial"/>
          <w:color w:val="222222"/>
          <w:shd w:val="clear" w:color="auto" w:fill="FFFFFF"/>
          <w:lang w:val="es-ES_tradnl" w:eastAsia="es-ES_tradnl"/>
        </w:rPr>
        <w:t>Maria</w:t>
      </w:r>
      <w:proofErr w:type="spellEnd"/>
      <w:r w:rsidRPr="00FC2728">
        <w:rPr>
          <w:rFonts w:ascii="Arial" w:eastAsia="Times New Roman" w:hAnsi="Arial" w:cs="Arial"/>
          <w:color w:val="222222"/>
          <w:shd w:val="clear" w:color="auto" w:fill="FFFFFF"/>
          <w:lang w:val="es-ES_tradnl" w:eastAsia="es-ES_tradnl"/>
        </w:rPr>
        <w:t xml:space="preserve"> José Fernández</w:t>
      </w:r>
    </w:p>
    <w:p w:rsidR="007213F9" w:rsidRPr="00FC2728" w:rsidRDefault="007213F9" w:rsidP="00FC2728">
      <w:pPr>
        <w:pStyle w:val="Sinespaciado"/>
        <w:ind w:firstLine="284"/>
        <w:rPr>
          <w:rFonts w:ascii="Arial" w:eastAsia="Times New Roman" w:hAnsi="Arial" w:cs="Arial"/>
          <w:color w:val="222222"/>
          <w:shd w:val="clear" w:color="auto" w:fill="FFFFFF"/>
          <w:lang w:val="es-ES_tradnl" w:eastAsia="es-ES_tradnl"/>
        </w:rPr>
      </w:pPr>
      <w:r>
        <w:rPr>
          <w:rFonts w:ascii="Arial" w:eastAsia="Times New Roman" w:hAnsi="Arial" w:cs="Arial"/>
          <w:color w:val="222222"/>
          <w:shd w:val="clear" w:color="auto" w:fill="FFFFFF"/>
          <w:lang w:val="es-ES_tradnl" w:eastAsia="es-ES_tradnl"/>
        </w:rPr>
        <w:t>Delegada Defensora</w:t>
      </w:r>
    </w:p>
    <w:p w:rsidR="00FC2728" w:rsidRP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Defensoría del Pueblo</w:t>
      </w:r>
    </w:p>
    <w:p w:rsidR="00FC2728" w:rsidRPr="00FC2728" w:rsidRDefault="00FC2728" w:rsidP="00FC2728">
      <w:pPr>
        <w:pStyle w:val="Sinespaciado"/>
        <w:rPr>
          <w:rFonts w:ascii="Arial" w:eastAsia="Times New Roman" w:hAnsi="Arial" w:cs="Arial"/>
          <w:color w:val="222222"/>
          <w:shd w:val="clear" w:color="auto" w:fill="FFFFFF"/>
          <w:lang w:val="es-ES_tradnl" w:eastAsia="es-ES_tradnl"/>
        </w:rPr>
      </w:pPr>
    </w:p>
    <w:p w:rsid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Cesar Cárdenas</w:t>
      </w:r>
    </w:p>
    <w:p w:rsidR="007213F9" w:rsidRPr="00FC2728" w:rsidRDefault="007213F9" w:rsidP="00FC2728">
      <w:pPr>
        <w:pStyle w:val="Sinespaciado"/>
        <w:ind w:firstLine="284"/>
        <w:rPr>
          <w:rFonts w:ascii="Arial" w:eastAsia="Times New Roman" w:hAnsi="Arial" w:cs="Arial"/>
          <w:color w:val="222222"/>
          <w:shd w:val="clear" w:color="auto" w:fill="FFFFFF"/>
          <w:lang w:val="es-ES_tradnl" w:eastAsia="es-ES_tradnl"/>
        </w:rPr>
      </w:pPr>
      <w:r>
        <w:rPr>
          <w:rFonts w:ascii="Arial" w:eastAsia="Times New Roman" w:hAnsi="Arial" w:cs="Arial"/>
          <w:color w:val="222222"/>
          <w:shd w:val="clear" w:color="auto" w:fill="FFFFFF"/>
          <w:lang w:val="es-ES_tradnl" w:eastAsia="es-ES_tradnl"/>
        </w:rPr>
        <w:t>Director</w:t>
      </w:r>
      <w:bookmarkStart w:id="0" w:name="_GoBack"/>
      <w:bookmarkEnd w:id="0"/>
    </w:p>
    <w:p w:rsidR="00FC2728" w:rsidRP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Observatorio Ciudadano de Servicios Públicos</w:t>
      </w:r>
    </w:p>
    <w:p w:rsidR="002C0191" w:rsidRPr="00FC2728" w:rsidRDefault="002C0191" w:rsidP="000520D3">
      <w:pPr>
        <w:ind w:left="284"/>
        <w:jc w:val="both"/>
        <w:rPr>
          <w:rFonts w:ascii="Arial" w:hAnsi="Arial" w:cs="Arial"/>
          <w:color w:val="222222"/>
          <w:sz w:val="22"/>
          <w:szCs w:val="22"/>
          <w:shd w:val="clear" w:color="auto" w:fill="FFFFFF"/>
        </w:rPr>
      </w:pPr>
    </w:p>
    <w:p w:rsidR="00FC2728" w:rsidRDefault="00FC2728" w:rsidP="000520D3">
      <w:pPr>
        <w:ind w:left="284"/>
        <w:jc w:val="both"/>
        <w:rPr>
          <w:rFonts w:ascii="Arial" w:hAnsi="Arial" w:cs="Arial"/>
          <w:color w:val="222222"/>
          <w:sz w:val="22"/>
          <w:szCs w:val="22"/>
          <w:shd w:val="clear" w:color="auto" w:fill="FFFFFF"/>
        </w:rPr>
      </w:pPr>
    </w:p>
    <w:p w:rsidR="00FA2A38" w:rsidRPr="00FC2728" w:rsidRDefault="00FA2A38" w:rsidP="000520D3">
      <w:pPr>
        <w:ind w:left="284"/>
        <w:jc w:val="both"/>
        <w:rPr>
          <w:rFonts w:ascii="Arial" w:hAnsi="Arial" w:cs="Arial"/>
          <w:b/>
          <w:color w:val="222222"/>
          <w:sz w:val="22"/>
          <w:szCs w:val="22"/>
          <w:shd w:val="clear" w:color="auto" w:fill="FFFFFF"/>
        </w:rPr>
      </w:pPr>
      <w:r w:rsidRPr="00FC2728">
        <w:rPr>
          <w:rFonts w:ascii="Arial" w:hAnsi="Arial" w:cs="Arial"/>
          <w:b/>
          <w:color w:val="0070C0"/>
          <w:sz w:val="22"/>
          <w:szCs w:val="22"/>
          <w:shd w:val="clear" w:color="auto" w:fill="FFFFFF"/>
        </w:rPr>
        <w:t>Los abajo se adhieren a través de firmas digitales:</w:t>
      </w:r>
    </w:p>
    <w:p w:rsidR="00FA2A38" w:rsidRDefault="00FA2A38" w:rsidP="000520D3">
      <w:pPr>
        <w:ind w:left="284"/>
        <w:jc w:val="both"/>
        <w:rPr>
          <w:rFonts w:ascii="Arial" w:hAnsi="Arial" w:cs="Arial"/>
          <w:color w:val="222222"/>
          <w:sz w:val="22"/>
          <w:szCs w:val="22"/>
          <w:shd w:val="clear" w:color="auto" w:fill="FFFFFF"/>
        </w:rPr>
      </w:pPr>
    </w:p>
    <w:p w:rsidR="00FC2728" w:rsidRDefault="00FC2728" w:rsidP="00FC2728">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FC2728" w:rsidRP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lastRenderedPageBreak/>
        <w:t>Lcda. Sandra López</w:t>
      </w:r>
    </w:p>
    <w:p w:rsidR="00FC2728" w:rsidRP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GAMMA</w:t>
      </w:r>
    </w:p>
    <w:p w:rsidR="00FC2728" w:rsidRP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Secretaria</w:t>
      </w:r>
    </w:p>
    <w:p w:rsidR="00FC2728" w:rsidRP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Observatorio Ciudadano de la Comunicación de Cuenca</w:t>
      </w:r>
      <w:r>
        <w:rPr>
          <w:rFonts w:ascii="Arial" w:eastAsia="Times New Roman" w:hAnsi="Arial" w:cs="Arial"/>
          <w:color w:val="222222"/>
          <w:shd w:val="clear" w:color="auto" w:fill="FFFFFF"/>
          <w:lang w:val="es-ES_tradnl" w:eastAsia="es-ES_tradnl"/>
        </w:rPr>
        <w:t xml:space="preserve"> (Azuay)</w:t>
      </w:r>
    </w:p>
    <w:p w:rsidR="00FC2728" w:rsidRPr="00FC2728" w:rsidRDefault="00FC2728" w:rsidP="00FC2728">
      <w:pPr>
        <w:pStyle w:val="Sinespaciado"/>
        <w:ind w:firstLine="284"/>
        <w:rPr>
          <w:rFonts w:ascii="Arial" w:eastAsia="Times New Roman" w:hAnsi="Arial" w:cs="Arial"/>
          <w:color w:val="222222"/>
          <w:shd w:val="clear" w:color="auto" w:fill="FFFFFF"/>
          <w:lang w:val="es-ES_tradnl" w:eastAsia="es-ES_tradnl"/>
        </w:rPr>
      </w:pPr>
    </w:p>
    <w:p w:rsidR="00FC2728" w:rsidRDefault="00FC2728" w:rsidP="00FC2728">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Katty Mosquera</w:t>
      </w:r>
    </w:p>
    <w:p w:rsidR="00FC2728" w:rsidRP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Pr>
          <w:rFonts w:ascii="Arial" w:eastAsia="Times New Roman" w:hAnsi="Arial" w:cs="Arial"/>
          <w:color w:val="222222"/>
          <w:shd w:val="clear" w:color="auto" w:fill="FFFFFF"/>
          <w:lang w:val="es-ES_tradnl" w:eastAsia="es-ES_tradnl"/>
        </w:rPr>
        <w:t>Coordinadora</w:t>
      </w:r>
    </w:p>
    <w:p w:rsidR="00FC2728" w:rsidRP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 xml:space="preserve">Confederación de Mujeres Ecuatorianas por el Cambio – </w:t>
      </w:r>
      <w:proofErr w:type="gramStart"/>
      <w:r w:rsidRPr="00FC2728">
        <w:rPr>
          <w:rFonts w:ascii="Arial" w:eastAsia="Times New Roman" w:hAnsi="Arial" w:cs="Arial"/>
          <w:color w:val="222222"/>
          <w:shd w:val="clear" w:color="auto" w:fill="FFFFFF"/>
          <w:lang w:val="es-ES_tradnl" w:eastAsia="es-ES_tradnl"/>
        </w:rPr>
        <w:t>CONFEMEC</w:t>
      </w:r>
      <w:r>
        <w:rPr>
          <w:rFonts w:ascii="Arial" w:eastAsia="Times New Roman" w:hAnsi="Arial" w:cs="Arial"/>
          <w:color w:val="222222"/>
          <w:shd w:val="clear" w:color="auto" w:fill="FFFFFF"/>
          <w:lang w:val="es-ES_tradnl" w:eastAsia="es-ES_tradnl"/>
        </w:rPr>
        <w:t>(</w:t>
      </w:r>
      <w:proofErr w:type="gramEnd"/>
      <w:r>
        <w:rPr>
          <w:rFonts w:ascii="Arial" w:eastAsia="Times New Roman" w:hAnsi="Arial" w:cs="Arial"/>
          <w:color w:val="222222"/>
          <w:shd w:val="clear" w:color="auto" w:fill="FFFFFF"/>
          <w:lang w:val="es-ES_tradnl" w:eastAsia="es-ES_tradnl"/>
        </w:rPr>
        <w:t xml:space="preserve"> </w:t>
      </w:r>
      <w:r w:rsidRPr="00FC2728">
        <w:rPr>
          <w:rFonts w:ascii="Arial" w:eastAsia="Times New Roman" w:hAnsi="Arial" w:cs="Arial"/>
          <w:color w:val="222222"/>
          <w:shd w:val="clear" w:color="auto" w:fill="FFFFFF"/>
          <w:lang w:val="es-ES_tradnl" w:eastAsia="es-ES_tradnl"/>
        </w:rPr>
        <w:t>Azuay</w:t>
      </w:r>
      <w:r>
        <w:rPr>
          <w:rFonts w:ascii="Arial" w:eastAsia="Times New Roman" w:hAnsi="Arial" w:cs="Arial"/>
          <w:color w:val="222222"/>
          <w:shd w:val="clear" w:color="auto" w:fill="FFFFFF"/>
          <w:lang w:val="es-ES_tradnl" w:eastAsia="es-ES_tradnl"/>
        </w:rPr>
        <w:t>)</w:t>
      </w:r>
    </w:p>
    <w:p w:rsidR="00FC2728" w:rsidRPr="00FC2728" w:rsidRDefault="00FC2728" w:rsidP="00FC2728">
      <w:pPr>
        <w:pStyle w:val="Sinespaciado"/>
        <w:ind w:firstLine="284"/>
        <w:rPr>
          <w:rFonts w:ascii="Arial" w:eastAsia="Times New Roman" w:hAnsi="Arial" w:cs="Arial"/>
          <w:color w:val="222222"/>
          <w:shd w:val="clear" w:color="auto" w:fill="FFFFFF"/>
          <w:lang w:val="es-ES_tradnl" w:eastAsia="es-ES_tradnl"/>
        </w:rPr>
      </w:pPr>
    </w:p>
    <w:p w:rsidR="00FC2728" w:rsidRDefault="00FC2728" w:rsidP="00FC2728">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FC2728" w:rsidRP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Nidia Solís</w:t>
      </w:r>
    </w:p>
    <w:p w:rsid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Pr>
          <w:rFonts w:ascii="Arial" w:eastAsia="Times New Roman" w:hAnsi="Arial" w:cs="Arial"/>
          <w:color w:val="222222"/>
          <w:shd w:val="clear" w:color="auto" w:fill="FFFFFF"/>
          <w:lang w:val="es-ES_tradnl" w:eastAsia="es-ES_tradnl"/>
        </w:rPr>
        <w:t xml:space="preserve">Coordinadora </w:t>
      </w:r>
    </w:p>
    <w:p w:rsidR="00FC2728" w:rsidRPr="00FC2728" w:rsidRDefault="00FC2728" w:rsidP="00FC2728">
      <w:pPr>
        <w:pStyle w:val="Sinespaciado"/>
        <w:ind w:firstLine="284"/>
        <w:rPr>
          <w:rFonts w:ascii="Arial" w:eastAsia="Times New Roman" w:hAnsi="Arial" w:cs="Arial"/>
          <w:color w:val="222222"/>
          <w:shd w:val="clear" w:color="auto" w:fill="FFFFFF"/>
          <w:lang w:val="es-ES_tradnl" w:eastAsia="es-ES_tradnl"/>
        </w:rPr>
      </w:pPr>
      <w:r w:rsidRPr="00FC2728">
        <w:rPr>
          <w:rFonts w:ascii="Arial" w:eastAsia="Times New Roman" w:hAnsi="Arial" w:cs="Arial"/>
          <w:color w:val="222222"/>
          <w:shd w:val="clear" w:color="auto" w:fill="FFFFFF"/>
          <w:lang w:val="es-ES_tradnl" w:eastAsia="es-ES_tradnl"/>
        </w:rPr>
        <w:t>Cabildo de Mujeres de Cuenca</w:t>
      </w:r>
      <w:r>
        <w:rPr>
          <w:rFonts w:ascii="Arial" w:eastAsia="Times New Roman" w:hAnsi="Arial" w:cs="Arial"/>
          <w:color w:val="222222"/>
          <w:shd w:val="clear" w:color="auto" w:fill="FFFFFF"/>
          <w:lang w:val="es-ES_tradnl" w:eastAsia="es-ES_tradnl"/>
        </w:rPr>
        <w:t xml:space="preserve"> (Azuay)</w:t>
      </w:r>
    </w:p>
    <w:p w:rsidR="002C0191" w:rsidRPr="00FC2728" w:rsidRDefault="002C0191" w:rsidP="000520D3">
      <w:pPr>
        <w:ind w:left="284"/>
        <w:jc w:val="both"/>
        <w:rPr>
          <w:rFonts w:ascii="Arial" w:hAnsi="Arial" w:cs="Arial"/>
          <w:color w:val="222222"/>
          <w:sz w:val="22"/>
          <w:szCs w:val="22"/>
          <w:shd w:val="clear" w:color="auto" w:fill="FFFFFF"/>
          <w:lang w:val="es-EC"/>
        </w:rPr>
      </w:pPr>
    </w:p>
    <w:p w:rsidR="00FA2A38" w:rsidRDefault="00FA2A38"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FA2A38" w:rsidRDefault="00FA2A38"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 xml:space="preserve">Dra. </w:t>
      </w:r>
      <w:proofErr w:type="spellStart"/>
      <w:r>
        <w:rPr>
          <w:rFonts w:ascii="Arial" w:hAnsi="Arial" w:cs="Arial"/>
          <w:color w:val="222222"/>
          <w:sz w:val="22"/>
          <w:szCs w:val="22"/>
          <w:shd w:val="clear" w:color="auto" w:fill="FFFFFF"/>
        </w:rPr>
        <w:t>Amira</w:t>
      </w:r>
      <w:proofErr w:type="spellEnd"/>
      <w:r>
        <w:rPr>
          <w:rFonts w:ascii="Arial" w:hAnsi="Arial" w:cs="Arial"/>
          <w:color w:val="222222"/>
          <w:sz w:val="22"/>
          <w:szCs w:val="22"/>
          <w:shd w:val="clear" w:color="auto" w:fill="FFFFFF"/>
        </w:rPr>
        <w:t xml:space="preserve"> </w:t>
      </w:r>
      <w:proofErr w:type="spellStart"/>
      <w:r>
        <w:rPr>
          <w:rFonts w:ascii="Arial" w:hAnsi="Arial" w:cs="Arial"/>
          <w:color w:val="222222"/>
          <w:sz w:val="22"/>
          <w:szCs w:val="22"/>
          <w:shd w:val="clear" w:color="auto" w:fill="FFFFFF"/>
        </w:rPr>
        <w:t>Herdoiza</w:t>
      </w:r>
      <w:proofErr w:type="spellEnd"/>
    </w:p>
    <w:p w:rsidR="00FC2728" w:rsidRDefault="00FC2728"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Directora Ejecutiva</w:t>
      </w:r>
    </w:p>
    <w:p w:rsidR="00FA2A38" w:rsidRDefault="00FA2A38"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 xml:space="preserve">Corporación </w:t>
      </w:r>
      <w:proofErr w:type="spellStart"/>
      <w:r>
        <w:rPr>
          <w:rFonts w:ascii="Arial" w:hAnsi="Arial" w:cs="Arial"/>
          <w:color w:val="222222"/>
          <w:sz w:val="22"/>
          <w:szCs w:val="22"/>
          <w:shd w:val="clear" w:color="auto" w:fill="FFFFFF"/>
        </w:rPr>
        <w:t>Kimirina</w:t>
      </w:r>
      <w:proofErr w:type="spellEnd"/>
      <w:r>
        <w:rPr>
          <w:rFonts w:ascii="Arial" w:hAnsi="Arial" w:cs="Arial"/>
          <w:color w:val="222222"/>
          <w:sz w:val="22"/>
          <w:szCs w:val="22"/>
          <w:shd w:val="clear" w:color="auto" w:fill="FFFFFF"/>
        </w:rPr>
        <w:t xml:space="preserve"> (</w:t>
      </w:r>
      <w:r w:rsidR="002C0191">
        <w:rPr>
          <w:rFonts w:ascii="Arial" w:hAnsi="Arial" w:cs="Arial"/>
          <w:color w:val="222222"/>
          <w:sz w:val="22"/>
          <w:szCs w:val="22"/>
          <w:shd w:val="clear" w:color="auto" w:fill="FFFFFF"/>
        </w:rPr>
        <w:t>Pichincha</w:t>
      </w:r>
      <w:r>
        <w:rPr>
          <w:rFonts w:ascii="Arial" w:hAnsi="Arial" w:cs="Arial"/>
          <w:color w:val="222222"/>
          <w:sz w:val="22"/>
          <w:szCs w:val="22"/>
          <w:shd w:val="clear" w:color="auto" w:fill="FFFFFF"/>
        </w:rPr>
        <w:t>)</w:t>
      </w:r>
    </w:p>
    <w:p w:rsidR="00FA2A38" w:rsidRDefault="00FA2A38" w:rsidP="000520D3">
      <w:pPr>
        <w:ind w:left="284"/>
        <w:jc w:val="both"/>
        <w:rPr>
          <w:rFonts w:ascii="Arial" w:hAnsi="Arial" w:cs="Arial"/>
          <w:color w:val="222222"/>
          <w:sz w:val="22"/>
          <w:szCs w:val="22"/>
          <w:shd w:val="clear" w:color="auto" w:fill="FFFFFF"/>
        </w:rPr>
      </w:pPr>
    </w:p>
    <w:p w:rsidR="00FA2A38" w:rsidRDefault="00FA2A38" w:rsidP="00FA2A38">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FA2A38"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Alexandra Ocles</w:t>
      </w: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Asambleísta (Pichincha)</w:t>
      </w:r>
    </w:p>
    <w:p w:rsidR="002C0191" w:rsidRDefault="002C0191" w:rsidP="000520D3">
      <w:pPr>
        <w:ind w:left="284"/>
        <w:jc w:val="both"/>
        <w:rPr>
          <w:rFonts w:ascii="Arial" w:hAnsi="Arial" w:cs="Arial"/>
          <w:color w:val="222222"/>
          <w:sz w:val="22"/>
          <w:szCs w:val="22"/>
          <w:shd w:val="clear" w:color="auto" w:fill="FFFFFF"/>
        </w:rPr>
      </w:pPr>
    </w:p>
    <w:p w:rsidR="002C0191" w:rsidRDefault="002C0191" w:rsidP="002C0191">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Soledad Buendía</w:t>
      </w: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Asambleísta (Pichincha)</w:t>
      </w:r>
    </w:p>
    <w:p w:rsidR="002C0191" w:rsidRDefault="002C0191" w:rsidP="000520D3">
      <w:pPr>
        <w:ind w:left="284"/>
        <w:jc w:val="both"/>
        <w:rPr>
          <w:rFonts w:ascii="Arial" w:hAnsi="Arial" w:cs="Arial"/>
          <w:color w:val="222222"/>
          <w:sz w:val="22"/>
          <w:szCs w:val="22"/>
          <w:shd w:val="clear" w:color="auto" w:fill="FFFFFF"/>
        </w:rPr>
      </w:pPr>
    </w:p>
    <w:p w:rsidR="002C0191" w:rsidRDefault="002C0191" w:rsidP="002C0191">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Fredy Lobato</w:t>
      </w: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Coordinador</w:t>
      </w: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Igualdad de Derechos Ya</w:t>
      </w:r>
      <w:proofErr w:type="gramStart"/>
      <w:r>
        <w:rPr>
          <w:rFonts w:ascii="Arial" w:hAnsi="Arial" w:cs="Arial"/>
          <w:color w:val="222222"/>
          <w:sz w:val="22"/>
          <w:szCs w:val="22"/>
          <w:shd w:val="clear" w:color="auto" w:fill="FFFFFF"/>
        </w:rPr>
        <w:t>!</w:t>
      </w:r>
      <w:proofErr w:type="gramEnd"/>
      <w:r>
        <w:rPr>
          <w:rFonts w:ascii="Arial" w:hAnsi="Arial" w:cs="Arial"/>
          <w:color w:val="222222"/>
          <w:sz w:val="22"/>
          <w:szCs w:val="22"/>
          <w:shd w:val="clear" w:color="auto" w:fill="FFFFFF"/>
        </w:rPr>
        <w:t xml:space="preserve"> (Pichincha)</w:t>
      </w:r>
    </w:p>
    <w:p w:rsidR="00FC2728" w:rsidRDefault="00FC2728" w:rsidP="002C0191">
      <w:pPr>
        <w:ind w:left="284"/>
        <w:jc w:val="both"/>
        <w:rPr>
          <w:rFonts w:ascii="Arial" w:hAnsi="Arial" w:cs="Arial"/>
          <w:color w:val="222222"/>
          <w:sz w:val="22"/>
          <w:szCs w:val="22"/>
          <w:shd w:val="clear" w:color="auto" w:fill="FFFFFF"/>
        </w:rPr>
      </w:pPr>
    </w:p>
    <w:p w:rsidR="002C0191" w:rsidRDefault="002C0191" w:rsidP="002C0191">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FA2A38"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Isaías Álvarez</w:t>
      </w: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Coordinador</w:t>
      </w: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Observatorio GLBTI Ecuador (Pichincha)</w:t>
      </w:r>
    </w:p>
    <w:p w:rsidR="002C0191" w:rsidRDefault="002C0191" w:rsidP="000520D3">
      <w:pPr>
        <w:ind w:left="284"/>
        <w:jc w:val="both"/>
        <w:rPr>
          <w:rFonts w:ascii="Arial" w:hAnsi="Arial" w:cs="Arial"/>
          <w:color w:val="222222"/>
          <w:sz w:val="22"/>
          <w:szCs w:val="22"/>
          <w:shd w:val="clear" w:color="auto" w:fill="FFFFFF"/>
        </w:rPr>
      </w:pPr>
    </w:p>
    <w:p w:rsidR="00FC2728" w:rsidRDefault="00FC2728" w:rsidP="000520D3">
      <w:pPr>
        <w:ind w:left="284"/>
        <w:jc w:val="both"/>
        <w:rPr>
          <w:rFonts w:ascii="Arial" w:hAnsi="Arial" w:cs="Arial"/>
          <w:color w:val="222222"/>
          <w:sz w:val="22"/>
          <w:szCs w:val="22"/>
          <w:shd w:val="clear" w:color="auto" w:fill="FFFFFF"/>
        </w:rPr>
      </w:pPr>
    </w:p>
    <w:p w:rsidR="00FC2728" w:rsidRDefault="00FC2728" w:rsidP="000520D3">
      <w:pPr>
        <w:ind w:left="284"/>
        <w:jc w:val="both"/>
        <w:rPr>
          <w:rFonts w:ascii="Arial" w:hAnsi="Arial" w:cs="Arial"/>
          <w:color w:val="222222"/>
          <w:sz w:val="22"/>
          <w:szCs w:val="22"/>
          <w:shd w:val="clear" w:color="auto" w:fill="FFFFFF"/>
        </w:rPr>
      </w:pPr>
    </w:p>
    <w:p w:rsidR="00FC2728" w:rsidRDefault="00FC2728" w:rsidP="000520D3">
      <w:pPr>
        <w:ind w:left="284"/>
        <w:jc w:val="both"/>
        <w:rPr>
          <w:rFonts w:ascii="Arial" w:hAnsi="Arial" w:cs="Arial"/>
          <w:color w:val="222222"/>
          <w:sz w:val="22"/>
          <w:szCs w:val="22"/>
          <w:shd w:val="clear" w:color="auto" w:fill="FFFFFF"/>
        </w:rPr>
      </w:pP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 xml:space="preserve">Mónica </w:t>
      </w:r>
      <w:proofErr w:type="spellStart"/>
      <w:r>
        <w:rPr>
          <w:rFonts w:ascii="Arial" w:hAnsi="Arial" w:cs="Arial"/>
          <w:color w:val="222222"/>
          <w:sz w:val="22"/>
          <w:szCs w:val="22"/>
          <w:shd w:val="clear" w:color="auto" w:fill="FFFFFF"/>
        </w:rPr>
        <w:t>Valarezo</w:t>
      </w:r>
      <w:proofErr w:type="spellEnd"/>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Directora</w:t>
      </w:r>
    </w:p>
    <w:p w:rsidR="002C0191" w:rsidRPr="00C66A49" w:rsidRDefault="002C0191" w:rsidP="000520D3">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 xml:space="preserve">Asociación de Mujeres de la Frontera de Loja </w:t>
      </w:r>
      <w:r w:rsidRPr="00C66A49">
        <w:rPr>
          <w:rFonts w:ascii="Arial" w:hAnsi="Arial" w:cs="Arial"/>
          <w:color w:val="222222"/>
          <w:sz w:val="22"/>
          <w:szCs w:val="22"/>
          <w:shd w:val="clear" w:color="auto" w:fill="FFFFFF"/>
        </w:rPr>
        <w:t>–</w:t>
      </w:r>
      <w:r w:rsidRPr="00C66A49">
        <w:rPr>
          <w:rFonts w:ascii="Arial" w:hAnsi="Arial" w:cs="Arial"/>
          <w:color w:val="222222"/>
          <w:sz w:val="22"/>
          <w:szCs w:val="22"/>
          <w:shd w:val="clear" w:color="auto" w:fill="FFFFFF"/>
        </w:rPr>
        <w:t>CODEMUF</w:t>
      </w:r>
      <w:r w:rsidRPr="00C66A49">
        <w:rPr>
          <w:rFonts w:ascii="Arial" w:hAnsi="Arial" w:cs="Arial"/>
          <w:color w:val="222222"/>
          <w:sz w:val="22"/>
          <w:szCs w:val="22"/>
          <w:shd w:val="clear" w:color="auto" w:fill="FFFFFF"/>
        </w:rPr>
        <w:t xml:space="preserve"> (Loja)</w:t>
      </w:r>
    </w:p>
    <w:p w:rsidR="002C0191" w:rsidRDefault="002C0191" w:rsidP="000520D3">
      <w:pPr>
        <w:ind w:left="284"/>
        <w:jc w:val="both"/>
        <w:rPr>
          <w:rFonts w:ascii="Arial" w:hAnsi="Arial" w:cs="Arial"/>
          <w:color w:val="222222"/>
          <w:sz w:val="22"/>
          <w:szCs w:val="22"/>
          <w:shd w:val="clear" w:color="auto" w:fill="FFFFFF"/>
        </w:rPr>
      </w:pP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Miguel Padilla</w:t>
      </w: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Director</w:t>
      </w:r>
    </w:p>
    <w:p w:rsidR="00FA2A38" w:rsidRDefault="002C0191" w:rsidP="000520D3">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M</w:t>
      </w:r>
      <w:r w:rsidRPr="00C66A49">
        <w:rPr>
          <w:rFonts w:ascii="Arial" w:hAnsi="Arial" w:cs="Arial"/>
          <w:color w:val="222222"/>
          <w:sz w:val="22"/>
          <w:szCs w:val="22"/>
          <w:shd w:val="clear" w:color="auto" w:fill="FFFFFF"/>
        </w:rPr>
        <w:t xml:space="preserve">ovimiento bolivariano </w:t>
      </w:r>
      <w:proofErr w:type="spellStart"/>
      <w:r w:rsidRPr="00C66A49">
        <w:rPr>
          <w:rFonts w:ascii="Arial" w:hAnsi="Arial" w:cs="Arial"/>
          <w:color w:val="222222"/>
          <w:sz w:val="22"/>
          <w:szCs w:val="22"/>
          <w:shd w:val="clear" w:color="auto" w:fill="FFFFFF"/>
        </w:rPr>
        <w:t>alfarista</w:t>
      </w:r>
      <w:proofErr w:type="spellEnd"/>
      <w:r w:rsidRPr="00C66A49">
        <w:rPr>
          <w:rFonts w:ascii="Arial" w:hAnsi="Arial" w:cs="Arial"/>
          <w:color w:val="222222"/>
          <w:sz w:val="22"/>
          <w:szCs w:val="22"/>
          <w:shd w:val="clear" w:color="auto" w:fill="FFFFFF"/>
        </w:rPr>
        <w:t xml:space="preserve"> – </w:t>
      </w:r>
      <w:r w:rsidRPr="00C66A49">
        <w:rPr>
          <w:rFonts w:ascii="Arial" w:hAnsi="Arial" w:cs="Arial"/>
          <w:color w:val="222222"/>
          <w:sz w:val="22"/>
          <w:szCs w:val="22"/>
          <w:shd w:val="clear" w:color="auto" w:fill="FFFFFF"/>
        </w:rPr>
        <w:t>MBA</w:t>
      </w:r>
      <w:r w:rsidRPr="00C66A49">
        <w:rPr>
          <w:rFonts w:ascii="Arial" w:hAnsi="Arial" w:cs="Arial"/>
          <w:color w:val="222222"/>
          <w:sz w:val="22"/>
          <w:szCs w:val="22"/>
          <w:shd w:val="clear" w:color="auto" w:fill="FFFFFF"/>
        </w:rPr>
        <w:t xml:space="preserve"> (Sucumbíos)</w:t>
      </w:r>
    </w:p>
    <w:p w:rsidR="00FA2A38" w:rsidRDefault="00FA2A38" w:rsidP="000520D3">
      <w:pPr>
        <w:ind w:left="284"/>
        <w:jc w:val="both"/>
        <w:rPr>
          <w:rFonts w:ascii="Arial" w:hAnsi="Arial" w:cs="Arial"/>
          <w:color w:val="222222"/>
          <w:sz w:val="22"/>
          <w:szCs w:val="22"/>
          <w:shd w:val="clear" w:color="auto" w:fill="FFFFFF"/>
        </w:rPr>
      </w:pP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lastRenderedPageBreak/>
        <w:t>Firma Digital</w:t>
      </w: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Tatiana Cordero</w:t>
      </w: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Directora</w:t>
      </w:r>
    </w:p>
    <w:p w:rsidR="002C0191" w:rsidRDefault="002C0191"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CEPAM (Guayas)</w:t>
      </w:r>
    </w:p>
    <w:p w:rsidR="002C0191" w:rsidRPr="00071A7E" w:rsidRDefault="002C0191" w:rsidP="000520D3">
      <w:pPr>
        <w:ind w:left="284"/>
        <w:jc w:val="both"/>
        <w:rPr>
          <w:rFonts w:ascii="Arial" w:hAnsi="Arial" w:cs="Arial"/>
          <w:color w:val="222222"/>
          <w:sz w:val="22"/>
          <w:szCs w:val="22"/>
          <w:shd w:val="clear" w:color="auto" w:fill="FFFFFF"/>
        </w:rPr>
      </w:pPr>
    </w:p>
    <w:p w:rsidR="000520D3" w:rsidRDefault="001E3279"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1E3279" w:rsidRDefault="001E3279"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Ana Vera</w:t>
      </w:r>
    </w:p>
    <w:p w:rsidR="001E3279" w:rsidRDefault="001E3279"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Asesora Ministerial MSP (Pichincha)</w:t>
      </w:r>
    </w:p>
    <w:p w:rsidR="001E3279" w:rsidRDefault="001E3279" w:rsidP="000520D3">
      <w:pPr>
        <w:ind w:left="284"/>
        <w:jc w:val="both"/>
        <w:rPr>
          <w:rFonts w:ascii="Arial" w:hAnsi="Arial" w:cs="Arial"/>
          <w:color w:val="222222"/>
          <w:sz w:val="22"/>
          <w:szCs w:val="22"/>
          <w:shd w:val="clear" w:color="auto" w:fill="FFFFFF"/>
        </w:rPr>
      </w:pPr>
    </w:p>
    <w:p w:rsidR="00FC2728" w:rsidRDefault="00FC2728" w:rsidP="000520D3">
      <w:pPr>
        <w:ind w:left="284"/>
        <w:jc w:val="both"/>
        <w:rPr>
          <w:rFonts w:ascii="Arial" w:hAnsi="Arial" w:cs="Arial"/>
          <w:color w:val="222222"/>
          <w:sz w:val="22"/>
          <w:szCs w:val="22"/>
          <w:shd w:val="clear" w:color="auto" w:fill="FFFFFF"/>
        </w:rPr>
      </w:pPr>
    </w:p>
    <w:p w:rsidR="001E3279" w:rsidRDefault="001E3279"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1E3279" w:rsidRDefault="00C66A49" w:rsidP="001E327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 xml:space="preserve">Nidia </w:t>
      </w:r>
      <w:proofErr w:type="spellStart"/>
      <w:r>
        <w:rPr>
          <w:rFonts w:ascii="Arial" w:hAnsi="Arial" w:cs="Arial"/>
          <w:color w:val="222222"/>
          <w:sz w:val="22"/>
          <w:szCs w:val="22"/>
          <w:shd w:val="clear" w:color="auto" w:fill="FFFFFF"/>
        </w:rPr>
        <w:t>Solíz</w:t>
      </w:r>
      <w:proofErr w:type="spellEnd"/>
    </w:p>
    <w:p w:rsidR="001E3279" w:rsidRDefault="001E3279" w:rsidP="001E327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Coordinadora</w:t>
      </w:r>
    </w:p>
    <w:p w:rsidR="001E3279" w:rsidRPr="00071A7E" w:rsidRDefault="001E3279" w:rsidP="001E327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C</w:t>
      </w:r>
      <w:r w:rsidRPr="00C66A49">
        <w:rPr>
          <w:rFonts w:ascii="Arial" w:hAnsi="Arial" w:cs="Arial"/>
          <w:color w:val="222222"/>
          <w:sz w:val="22"/>
          <w:szCs w:val="22"/>
          <w:shd w:val="clear" w:color="auto" w:fill="FFFFFF"/>
        </w:rPr>
        <w:t>abildo por las Mujeres del cantón Cuenca</w:t>
      </w:r>
      <w:r w:rsidRPr="00C66A49">
        <w:rPr>
          <w:rFonts w:ascii="Arial" w:hAnsi="Arial" w:cs="Arial"/>
          <w:color w:val="222222"/>
          <w:sz w:val="22"/>
          <w:szCs w:val="22"/>
          <w:shd w:val="clear" w:color="auto" w:fill="FFFFFF"/>
        </w:rPr>
        <w:t xml:space="preserve"> (Azuay)</w:t>
      </w:r>
    </w:p>
    <w:p w:rsidR="000520D3" w:rsidRDefault="000520D3" w:rsidP="000520D3">
      <w:pPr>
        <w:ind w:left="284"/>
        <w:jc w:val="both"/>
        <w:rPr>
          <w:rFonts w:ascii="Arial" w:hAnsi="Arial" w:cs="Arial"/>
          <w:color w:val="222222"/>
          <w:sz w:val="22"/>
          <w:szCs w:val="22"/>
          <w:shd w:val="clear" w:color="auto" w:fill="FFFFFF"/>
        </w:rPr>
      </w:pPr>
    </w:p>
    <w:p w:rsidR="00D318A1" w:rsidRDefault="00D318A1" w:rsidP="00D318A1">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C66A49" w:rsidRDefault="00C66A49"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Yolanda Gómez</w:t>
      </w:r>
    </w:p>
    <w:p w:rsidR="00C66A49" w:rsidRDefault="00C66A49"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Directora</w:t>
      </w:r>
    </w:p>
    <w:p w:rsidR="00C66A49" w:rsidRPr="00C66A49" w:rsidRDefault="00C66A49" w:rsidP="000520D3">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Fundación Mujer Solidaridad</w:t>
      </w:r>
      <w:r w:rsidRPr="00C66A49">
        <w:rPr>
          <w:rFonts w:ascii="Arial" w:hAnsi="Arial" w:cs="Arial"/>
          <w:color w:val="222222"/>
          <w:sz w:val="22"/>
          <w:szCs w:val="22"/>
          <w:shd w:val="clear" w:color="auto" w:fill="FFFFFF"/>
        </w:rPr>
        <w:t xml:space="preserve"> (Azuay)</w:t>
      </w:r>
    </w:p>
    <w:p w:rsidR="00C66A49" w:rsidRDefault="00C66A49" w:rsidP="000520D3">
      <w:pPr>
        <w:ind w:left="284"/>
        <w:jc w:val="both"/>
        <w:rPr>
          <w:rFonts w:ascii="Arial" w:hAnsi="Arial" w:cs="Arial"/>
          <w:color w:val="222222"/>
          <w:sz w:val="22"/>
          <w:szCs w:val="22"/>
          <w:shd w:val="clear" w:color="auto" w:fill="FFFFFF"/>
        </w:rPr>
      </w:pPr>
    </w:p>
    <w:p w:rsidR="001E3279" w:rsidRPr="00C66A49" w:rsidRDefault="001E3279" w:rsidP="000520D3">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Firma Digital</w:t>
      </w:r>
    </w:p>
    <w:p w:rsidR="001E3279" w:rsidRPr="00C66A49" w:rsidRDefault="001E3279" w:rsidP="000520D3">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Julio Peña</w:t>
      </w:r>
    </w:p>
    <w:p w:rsidR="001E3279" w:rsidRPr="00C66A49" w:rsidRDefault="001E3279" w:rsidP="000520D3">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Presidente</w:t>
      </w:r>
    </w:p>
    <w:p w:rsidR="001E3279" w:rsidRPr="00C66A49" w:rsidRDefault="001E3279" w:rsidP="000520D3">
      <w:pPr>
        <w:ind w:left="284"/>
        <w:jc w:val="both"/>
        <w:rPr>
          <w:rFonts w:ascii="Arial" w:hAnsi="Arial" w:cs="Arial"/>
          <w:color w:val="222222"/>
          <w:sz w:val="22"/>
          <w:szCs w:val="22"/>
        </w:rPr>
      </w:pPr>
      <w:r w:rsidRPr="00C66A49">
        <w:rPr>
          <w:rFonts w:ascii="Arial" w:hAnsi="Arial" w:cs="Arial"/>
          <w:color w:val="222222"/>
          <w:sz w:val="22"/>
          <w:szCs w:val="22"/>
          <w:shd w:val="clear" w:color="auto" w:fill="FFFFFF"/>
        </w:rPr>
        <w:t>El Centro Internacional de Estudios Superiores de Comunicación para América Latina – CIESPAL</w:t>
      </w:r>
      <w:r w:rsidRPr="00C66A49">
        <w:rPr>
          <w:rFonts w:ascii="Arial" w:hAnsi="Arial" w:cs="Arial"/>
          <w:color w:val="222222"/>
          <w:sz w:val="22"/>
          <w:szCs w:val="22"/>
        </w:rPr>
        <w:t> (Pichincha)</w:t>
      </w:r>
    </w:p>
    <w:p w:rsidR="001E3279" w:rsidRPr="00C66A49" w:rsidRDefault="001E3279" w:rsidP="000520D3">
      <w:pPr>
        <w:ind w:left="284"/>
        <w:jc w:val="both"/>
        <w:rPr>
          <w:rFonts w:ascii="Arial" w:hAnsi="Arial" w:cs="Arial"/>
          <w:color w:val="222222"/>
          <w:sz w:val="22"/>
          <w:szCs w:val="22"/>
        </w:rPr>
      </w:pPr>
    </w:p>
    <w:p w:rsidR="001E3279" w:rsidRPr="00C66A49" w:rsidRDefault="001E3279" w:rsidP="00D318A1">
      <w:pPr>
        <w:ind w:left="284"/>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Firma Digital</w:t>
      </w:r>
    </w:p>
    <w:p w:rsidR="001E3279" w:rsidRPr="00071A7E" w:rsidRDefault="001E3279" w:rsidP="00D318A1">
      <w:pPr>
        <w:ind w:left="284"/>
        <w:rPr>
          <w:rFonts w:ascii="Arial" w:hAnsi="Arial" w:cs="Arial"/>
          <w:color w:val="222222"/>
          <w:sz w:val="22"/>
          <w:szCs w:val="22"/>
          <w:shd w:val="clear" w:color="auto" w:fill="FFFFFF"/>
        </w:rPr>
      </w:pPr>
      <w:proofErr w:type="spellStart"/>
      <w:r w:rsidRPr="00C66A49">
        <w:rPr>
          <w:rFonts w:ascii="Arial" w:hAnsi="Arial" w:cs="Arial"/>
          <w:color w:val="222222"/>
          <w:sz w:val="22"/>
          <w:szCs w:val="22"/>
          <w:shd w:val="clear" w:color="auto" w:fill="FFFFFF"/>
        </w:rPr>
        <w:t>Wílmer</w:t>
      </w:r>
      <w:proofErr w:type="spellEnd"/>
      <w:r w:rsidRPr="00C66A49">
        <w:rPr>
          <w:rFonts w:ascii="Arial" w:hAnsi="Arial" w:cs="Arial"/>
          <w:color w:val="222222"/>
          <w:sz w:val="22"/>
          <w:szCs w:val="22"/>
          <w:shd w:val="clear" w:color="auto" w:fill="FFFFFF"/>
        </w:rPr>
        <w:t xml:space="preserve"> Durán </w:t>
      </w:r>
      <w:proofErr w:type="spellStart"/>
      <w:r w:rsidRPr="00C66A49">
        <w:rPr>
          <w:rFonts w:ascii="Arial" w:hAnsi="Arial" w:cs="Arial"/>
          <w:color w:val="222222"/>
          <w:sz w:val="22"/>
          <w:szCs w:val="22"/>
          <w:shd w:val="clear" w:color="auto" w:fill="FFFFFF"/>
        </w:rPr>
        <w:t>Durán</w:t>
      </w:r>
      <w:proofErr w:type="spellEnd"/>
      <w:r w:rsidRPr="00C66A49">
        <w:rPr>
          <w:rFonts w:ascii="Arial" w:hAnsi="Arial" w:cs="Arial"/>
          <w:color w:val="222222"/>
          <w:sz w:val="22"/>
          <w:szCs w:val="22"/>
          <w:shd w:val="clear" w:color="auto" w:fill="FFFFFF"/>
        </w:rPr>
        <w:br/>
      </w:r>
      <w:r w:rsidRPr="00C66A49">
        <w:rPr>
          <w:rFonts w:ascii="Arial" w:hAnsi="Arial" w:cs="Arial"/>
          <w:color w:val="222222"/>
          <w:sz w:val="22"/>
          <w:szCs w:val="22"/>
          <w:shd w:val="clear" w:color="auto" w:fill="FFFFFF"/>
        </w:rPr>
        <w:t>Secretario ejecutivo</w:t>
      </w:r>
      <w:r w:rsidRPr="00C66A49">
        <w:rPr>
          <w:rFonts w:ascii="Arial" w:hAnsi="Arial" w:cs="Arial"/>
          <w:color w:val="222222"/>
          <w:sz w:val="22"/>
          <w:szCs w:val="22"/>
          <w:shd w:val="clear" w:color="auto" w:fill="FFFFFF"/>
        </w:rPr>
        <w:br/>
      </w:r>
      <w:r w:rsidRPr="00C66A49">
        <w:rPr>
          <w:rFonts w:ascii="Arial" w:hAnsi="Arial" w:cs="Arial"/>
          <w:color w:val="222222"/>
          <w:sz w:val="22"/>
          <w:szCs w:val="22"/>
          <w:shd w:val="clear" w:color="auto" w:fill="FFFFFF"/>
        </w:rPr>
        <w:t>Colectivos de protección de derechos de niños, niñas y adolescentes</w:t>
      </w:r>
      <w:r w:rsidR="00D318A1">
        <w:rPr>
          <w:rFonts w:ascii="Arial" w:hAnsi="Arial" w:cs="Arial"/>
          <w:color w:val="222222"/>
          <w:sz w:val="22"/>
          <w:szCs w:val="22"/>
          <w:shd w:val="clear" w:color="auto" w:fill="FFFFFF"/>
        </w:rPr>
        <w:t xml:space="preserve"> </w:t>
      </w:r>
      <w:r w:rsidRPr="00C66A49">
        <w:rPr>
          <w:rFonts w:ascii="Arial" w:hAnsi="Arial" w:cs="Arial"/>
          <w:color w:val="222222"/>
          <w:sz w:val="22"/>
          <w:szCs w:val="22"/>
          <w:shd w:val="clear" w:color="auto" w:fill="FFFFFF"/>
        </w:rPr>
        <w:t>(Pichincha)</w:t>
      </w:r>
    </w:p>
    <w:p w:rsidR="000520D3" w:rsidRDefault="000520D3" w:rsidP="000520D3">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1E3279" w:rsidRPr="00C66A49" w:rsidRDefault="001E3279"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Sonia Viveros</w:t>
      </w:r>
    </w:p>
    <w:p w:rsidR="001E3279" w:rsidRPr="00C66A49" w:rsidRDefault="001E3279"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Directora</w:t>
      </w:r>
      <w:r w:rsidRPr="00C66A49">
        <w:rPr>
          <w:rFonts w:ascii="Arial" w:hAnsi="Arial" w:cs="Arial"/>
          <w:color w:val="222222"/>
          <w:sz w:val="22"/>
          <w:szCs w:val="22"/>
          <w:shd w:val="clear" w:color="auto" w:fill="FFFFFF"/>
        </w:rPr>
        <w:br/>
      </w:r>
      <w:r w:rsidRPr="00C66A49">
        <w:rPr>
          <w:rFonts w:ascii="Arial" w:hAnsi="Arial" w:cs="Arial"/>
          <w:color w:val="222222"/>
          <w:sz w:val="22"/>
          <w:szCs w:val="22"/>
          <w:shd w:val="clear" w:color="auto" w:fill="FFFFFF"/>
        </w:rPr>
        <w:t>Fundación</w:t>
      </w:r>
      <w:r w:rsidRPr="00C66A49">
        <w:rPr>
          <w:rFonts w:ascii="Arial" w:hAnsi="Arial" w:cs="Arial"/>
          <w:color w:val="222222"/>
          <w:sz w:val="22"/>
          <w:szCs w:val="22"/>
          <w:shd w:val="clear" w:color="auto" w:fill="FFFFFF"/>
        </w:rPr>
        <w:t xml:space="preserve"> </w:t>
      </w:r>
      <w:proofErr w:type="spellStart"/>
      <w:r w:rsidRPr="00C66A49">
        <w:rPr>
          <w:rFonts w:ascii="Arial" w:hAnsi="Arial" w:cs="Arial"/>
          <w:color w:val="222222"/>
          <w:sz w:val="22"/>
          <w:szCs w:val="22"/>
          <w:shd w:val="clear" w:color="auto" w:fill="FFFFFF"/>
        </w:rPr>
        <w:t>Afroecuatoriana</w:t>
      </w:r>
      <w:proofErr w:type="spellEnd"/>
      <w:r w:rsidRPr="00C66A49">
        <w:rPr>
          <w:rFonts w:ascii="Arial" w:hAnsi="Arial" w:cs="Arial"/>
          <w:color w:val="222222"/>
          <w:sz w:val="22"/>
          <w:szCs w:val="22"/>
          <w:shd w:val="clear" w:color="auto" w:fill="FFFFFF"/>
        </w:rPr>
        <w:t xml:space="preserve"> </w:t>
      </w:r>
      <w:proofErr w:type="spellStart"/>
      <w:r w:rsidRPr="00C66A49">
        <w:rPr>
          <w:rFonts w:ascii="Arial" w:hAnsi="Arial" w:cs="Arial"/>
          <w:color w:val="222222"/>
          <w:sz w:val="22"/>
          <w:szCs w:val="22"/>
          <w:shd w:val="clear" w:color="auto" w:fill="FFFFFF"/>
        </w:rPr>
        <w:t>Azucar</w:t>
      </w:r>
      <w:proofErr w:type="spellEnd"/>
      <w:r w:rsidRPr="00C66A49">
        <w:rPr>
          <w:rFonts w:ascii="Arial" w:hAnsi="Arial" w:cs="Arial"/>
          <w:color w:val="222222"/>
          <w:sz w:val="22"/>
          <w:szCs w:val="22"/>
          <w:shd w:val="clear" w:color="auto" w:fill="FFFFFF"/>
        </w:rPr>
        <w:t xml:space="preserve"> (Esmeraldas)</w:t>
      </w:r>
    </w:p>
    <w:p w:rsidR="001E3279" w:rsidRDefault="001E3279"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1E3279" w:rsidRPr="00C66A49" w:rsidRDefault="001E3279"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Rosa López</w:t>
      </w:r>
    </w:p>
    <w:p w:rsidR="001E3279" w:rsidRPr="00C66A49" w:rsidRDefault="001E3279"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Directora</w:t>
      </w:r>
    </w:p>
    <w:p w:rsidR="001E3279" w:rsidRPr="00C66A49" w:rsidRDefault="001E3279"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Movimiento de Mujeres del Oro (El Oro)</w:t>
      </w:r>
    </w:p>
    <w:p w:rsidR="00293232" w:rsidRDefault="00293232"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Clarita Merino</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Directora</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Fundación Luna Creciente (Pichincha)</w:t>
      </w:r>
    </w:p>
    <w:p w:rsidR="00293232" w:rsidRDefault="00293232"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Italia Palacios</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Coordinadora</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Red de Mujeres Populares (Guayas)</w:t>
      </w:r>
    </w:p>
    <w:p w:rsidR="00293232" w:rsidRDefault="00293232"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lastRenderedPageBreak/>
        <w:t>Firma Digital</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 xml:space="preserve">Christian </w:t>
      </w:r>
      <w:proofErr w:type="spellStart"/>
      <w:r w:rsidRPr="00C66A49">
        <w:rPr>
          <w:rFonts w:ascii="Arial" w:hAnsi="Arial" w:cs="Arial"/>
          <w:color w:val="222222"/>
          <w:sz w:val="22"/>
          <w:szCs w:val="22"/>
          <w:shd w:val="clear" w:color="auto" w:fill="FFFFFF"/>
        </w:rPr>
        <w:t>Gonzalez</w:t>
      </w:r>
      <w:proofErr w:type="spellEnd"/>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Coordinador</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Organización Bulla Zurda (Pichincha)</w:t>
      </w:r>
    </w:p>
    <w:p w:rsidR="00293232" w:rsidRDefault="00293232"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Virginia Gómez de la Torre</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Coordinadora</w:t>
      </w:r>
    </w:p>
    <w:p w:rsidR="001E3279"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El Frente Ecuatoriano por la Defensa de los DS DR</w:t>
      </w:r>
      <w:r w:rsidRPr="00C66A49">
        <w:rPr>
          <w:rFonts w:ascii="Arial" w:hAnsi="Arial" w:cs="Arial"/>
          <w:color w:val="222222"/>
          <w:sz w:val="22"/>
          <w:szCs w:val="22"/>
          <w:shd w:val="clear" w:color="auto" w:fill="FFFFFF"/>
        </w:rPr>
        <w:t xml:space="preserve"> (Pichincha)</w:t>
      </w:r>
    </w:p>
    <w:p w:rsidR="00293232" w:rsidRDefault="00293232"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Mary Cabrera Paredes</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Directora</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Fundación Sendas (Azuay)</w:t>
      </w:r>
    </w:p>
    <w:p w:rsidR="00C66A49" w:rsidRDefault="00C66A49"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 xml:space="preserve">Sebastián Salazar </w:t>
      </w:r>
      <w:proofErr w:type="spellStart"/>
      <w:r w:rsidRPr="00C66A49">
        <w:rPr>
          <w:rFonts w:ascii="Arial" w:hAnsi="Arial" w:cs="Arial"/>
          <w:color w:val="222222"/>
          <w:sz w:val="22"/>
          <w:szCs w:val="22"/>
          <w:shd w:val="clear" w:color="auto" w:fill="FFFFFF"/>
        </w:rPr>
        <w:t>Nicholls</w:t>
      </w:r>
      <w:proofErr w:type="spellEnd"/>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Subdirector de Pichincha</w:t>
      </w:r>
      <w:r w:rsidRPr="00C66A49">
        <w:rPr>
          <w:rFonts w:ascii="Arial" w:hAnsi="Arial" w:cs="Arial"/>
          <w:color w:val="222222"/>
          <w:sz w:val="22"/>
          <w:szCs w:val="22"/>
          <w:shd w:val="clear" w:color="auto" w:fill="FFFFFF"/>
        </w:rPr>
        <w:t xml:space="preserve"> </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MPD</w:t>
      </w:r>
      <w:r w:rsidRPr="00C66A49">
        <w:rPr>
          <w:rFonts w:ascii="Arial" w:hAnsi="Arial" w:cs="Arial"/>
          <w:color w:val="222222"/>
          <w:sz w:val="22"/>
          <w:szCs w:val="22"/>
          <w:shd w:val="clear" w:color="auto" w:fill="FFFFFF"/>
        </w:rPr>
        <w:t xml:space="preserve"> (Pichincha)</w:t>
      </w:r>
    </w:p>
    <w:p w:rsidR="00D318A1" w:rsidRDefault="00D318A1"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93232" w:rsidRPr="00C66A49" w:rsidRDefault="00C66A49"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María José Machado</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Concejal</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M.I. Municipalidad de Cuenca (Azuay)</w:t>
      </w:r>
    </w:p>
    <w:p w:rsidR="00293232" w:rsidRDefault="00293232"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 xml:space="preserve">Marcela Costales P. </w:t>
      </w:r>
    </w:p>
    <w:p w:rsidR="00293232" w:rsidRPr="00C66A49" w:rsidRDefault="00293232" w:rsidP="00C66A49">
      <w:pPr>
        <w:ind w:left="284"/>
        <w:jc w:val="both"/>
        <w:rPr>
          <w:rFonts w:ascii="Arial" w:hAnsi="Arial" w:cs="Arial"/>
          <w:color w:val="222222"/>
          <w:sz w:val="22"/>
          <w:szCs w:val="22"/>
          <w:shd w:val="clear" w:color="auto" w:fill="FFFFFF"/>
        </w:rPr>
      </w:pPr>
      <w:proofErr w:type="spellStart"/>
      <w:r w:rsidRPr="00C66A49">
        <w:rPr>
          <w:rFonts w:ascii="Arial" w:hAnsi="Arial" w:cs="Arial"/>
          <w:color w:val="222222"/>
          <w:sz w:val="22"/>
          <w:szCs w:val="22"/>
          <w:shd w:val="clear" w:color="auto" w:fill="FFFFFF"/>
        </w:rPr>
        <w:t>Viceprefecta</w:t>
      </w:r>
      <w:proofErr w:type="spellEnd"/>
      <w:r w:rsidRPr="00C66A49">
        <w:rPr>
          <w:rFonts w:ascii="Arial" w:hAnsi="Arial" w:cs="Arial"/>
          <w:color w:val="222222"/>
          <w:sz w:val="22"/>
          <w:szCs w:val="22"/>
          <w:shd w:val="clear" w:color="auto" w:fill="FFFFFF"/>
        </w:rPr>
        <w:t xml:space="preserve"> de Pichincha</w:t>
      </w:r>
    </w:p>
    <w:p w:rsidR="00293232" w:rsidRPr="00C66A49" w:rsidRDefault="00C66A49"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Prefectura de Pichincha (Pichincha)</w:t>
      </w:r>
    </w:p>
    <w:p w:rsidR="00C66A49" w:rsidRDefault="00C66A49"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C66A49" w:rsidRPr="00C66A49" w:rsidRDefault="00C66A49"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Alberto Rivadeneira</w:t>
      </w:r>
    </w:p>
    <w:p w:rsidR="00C66A49" w:rsidRPr="00C66A49" w:rsidRDefault="00C66A49"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 xml:space="preserve">Presidente </w:t>
      </w:r>
    </w:p>
    <w:p w:rsidR="00C66A49" w:rsidRPr="00C66A49" w:rsidRDefault="00C66A49"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 xml:space="preserve">Fundación Amazónica </w:t>
      </w:r>
      <w:proofErr w:type="spellStart"/>
      <w:r w:rsidRPr="00C66A49">
        <w:rPr>
          <w:rFonts w:ascii="Arial" w:hAnsi="Arial" w:cs="Arial"/>
          <w:color w:val="222222"/>
          <w:sz w:val="22"/>
          <w:szCs w:val="22"/>
          <w:shd w:val="clear" w:color="auto" w:fill="FFFFFF"/>
        </w:rPr>
        <w:t>Leonidas</w:t>
      </w:r>
      <w:proofErr w:type="spellEnd"/>
      <w:r w:rsidRPr="00C66A49">
        <w:rPr>
          <w:rFonts w:ascii="Arial" w:hAnsi="Arial" w:cs="Arial"/>
          <w:color w:val="222222"/>
          <w:sz w:val="22"/>
          <w:szCs w:val="22"/>
          <w:shd w:val="clear" w:color="auto" w:fill="FFFFFF"/>
        </w:rPr>
        <w:t xml:space="preserve"> Proaño  (Zamora Chinchipe)</w:t>
      </w:r>
    </w:p>
    <w:p w:rsidR="00C66A49" w:rsidRDefault="00C66A49"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C66A49" w:rsidRPr="00C66A49" w:rsidRDefault="00C66A49"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 xml:space="preserve">Inés Ramírez </w:t>
      </w:r>
    </w:p>
    <w:p w:rsidR="00C66A49" w:rsidRPr="00C66A49" w:rsidRDefault="00C66A49"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Directora</w:t>
      </w:r>
    </w:p>
    <w:p w:rsidR="00C66A49" w:rsidRPr="00C66A49" w:rsidRDefault="00C66A49"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 xml:space="preserve">Fundación Ayllu </w:t>
      </w:r>
      <w:proofErr w:type="spellStart"/>
      <w:r w:rsidRPr="00C66A49">
        <w:rPr>
          <w:rFonts w:ascii="Arial" w:hAnsi="Arial" w:cs="Arial"/>
          <w:color w:val="222222"/>
          <w:sz w:val="22"/>
          <w:szCs w:val="22"/>
          <w:shd w:val="clear" w:color="auto" w:fill="FFFFFF"/>
        </w:rPr>
        <w:t>Huarmicuna</w:t>
      </w:r>
      <w:proofErr w:type="spellEnd"/>
      <w:r w:rsidRPr="00C66A49">
        <w:rPr>
          <w:rFonts w:ascii="Arial" w:hAnsi="Arial" w:cs="Arial"/>
          <w:color w:val="222222"/>
          <w:sz w:val="22"/>
          <w:szCs w:val="22"/>
          <w:shd w:val="clear" w:color="auto" w:fill="FFFFFF"/>
        </w:rPr>
        <w:t xml:space="preserve"> </w:t>
      </w:r>
    </w:p>
    <w:p w:rsidR="00C66A49" w:rsidRPr="00C66A49" w:rsidRDefault="00C66A49" w:rsidP="00C66A49">
      <w:pPr>
        <w:ind w:left="284"/>
        <w:jc w:val="both"/>
        <w:rPr>
          <w:rFonts w:ascii="Arial" w:hAnsi="Arial" w:cs="Arial"/>
          <w:color w:val="222222"/>
          <w:sz w:val="22"/>
          <w:szCs w:val="22"/>
          <w:shd w:val="clear" w:color="auto" w:fill="FFFFFF"/>
        </w:rPr>
      </w:pPr>
    </w:p>
    <w:p w:rsidR="001E3279" w:rsidRDefault="001E3279"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1E3279" w:rsidRDefault="001E3279"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 xml:space="preserve">Wilmer </w:t>
      </w:r>
      <w:proofErr w:type="spellStart"/>
      <w:r>
        <w:rPr>
          <w:rFonts w:ascii="Arial" w:hAnsi="Arial" w:cs="Arial"/>
          <w:color w:val="222222"/>
          <w:sz w:val="22"/>
          <w:szCs w:val="22"/>
          <w:shd w:val="clear" w:color="auto" w:fill="FFFFFF"/>
        </w:rPr>
        <w:t>Gonzalez</w:t>
      </w:r>
      <w:proofErr w:type="spellEnd"/>
    </w:p>
    <w:p w:rsidR="00C66A49" w:rsidRDefault="00C66A49"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Director</w:t>
      </w:r>
    </w:p>
    <w:p w:rsidR="001E3279" w:rsidRDefault="001E3279"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Silueta X Cuenca (Azuay)</w:t>
      </w:r>
    </w:p>
    <w:p w:rsidR="00C66A49" w:rsidRDefault="00C66A49"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C66A49" w:rsidRDefault="00C66A49"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 xml:space="preserve">Elizabeth </w:t>
      </w:r>
      <w:proofErr w:type="spellStart"/>
      <w:r>
        <w:rPr>
          <w:rFonts w:ascii="Arial" w:hAnsi="Arial" w:cs="Arial"/>
          <w:color w:val="222222"/>
          <w:sz w:val="22"/>
          <w:szCs w:val="22"/>
          <w:shd w:val="clear" w:color="auto" w:fill="FFFFFF"/>
        </w:rPr>
        <w:t>Vasquez</w:t>
      </w:r>
      <w:proofErr w:type="spellEnd"/>
    </w:p>
    <w:p w:rsidR="00C66A49" w:rsidRDefault="00C66A49"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Directora</w:t>
      </w:r>
    </w:p>
    <w:p w:rsidR="00C66A49" w:rsidRDefault="00C66A49" w:rsidP="000520D3">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Proyecto Transgénero (Pichincha)</w:t>
      </w:r>
    </w:p>
    <w:p w:rsidR="00C66A49" w:rsidRDefault="00C66A49" w:rsidP="000520D3">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lastRenderedPageBreak/>
        <w:t>Rocío</w:t>
      </w:r>
      <w:r w:rsidRPr="00C66A49">
        <w:rPr>
          <w:rFonts w:ascii="Arial" w:hAnsi="Arial" w:cs="Arial"/>
          <w:color w:val="222222"/>
          <w:sz w:val="22"/>
          <w:szCs w:val="22"/>
          <w:shd w:val="clear" w:color="auto" w:fill="FFFFFF"/>
        </w:rPr>
        <w:t xml:space="preserve"> Rosero</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 xml:space="preserve">Coordinadora </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AC</w:t>
      </w:r>
      <w:r w:rsidRPr="00C66A49">
        <w:rPr>
          <w:rFonts w:ascii="Arial" w:hAnsi="Arial" w:cs="Arial"/>
          <w:color w:val="222222"/>
          <w:sz w:val="22"/>
          <w:szCs w:val="22"/>
          <w:shd w:val="clear" w:color="auto" w:fill="FFFFFF"/>
        </w:rPr>
        <w:t xml:space="preserve"> </w:t>
      </w:r>
      <w:r w:rsidRPr="00C66A49">
        <w:rPr>
          <w:rFonts w:ascii="Arial" w:hAnsi="Arial" w:cs="Arial"/>
          <w:color w:val="222222"/>
          <w:sz w:val="22"/>
          <w:szCs w:val="22"/>
          <w:shd w:val="clear" w:color="auto" w:fill="FFFFFF"/>
        </w:rPr>
        <w:t>Democracia</w:t>
      </w:r>
      <w:r w:rsidRPr="00C66A49">
        <w:rPr>
          <w:rFonts w:ascii="Arial" w:hAnsi="Arial" w:cs="Arial"/>
          <w:color w:val="222222"/>
          <w:sz w:val="22"/>
          <w:szCs w:val="22"/>
          <w:shd w:val="clear" w:color="auto" w:fill="FFFFFF"/>
        </w:rPr>
        <w:t xml:space="preserve"> (Pichincha)</w:t>
      </w:r>
    </w:p>
    <w:p w:rsidR="00C66A49" w:rsidRDefault="00C66A49" w:rsidP="00C66A49">
      <w:pPr>
        <w:ind w:left="284"/>
        <w:jc w:val="both"/>
        <w:rPr>
          <w:rFonts w:ascii="Arial" w:hAnsi="Arial" w:cs="Arial"/>
          <w:color w:val="222222"/>
          <w:sz w:val="22"/>
          <w:szCs w:val="22"/>
          <w:shd w:val="clear" w:color="auto" w:fill="FFFFFF"/>
        </w:rPr>
      </w:pPr>
    </w:p>
    <w:p w:rsidR="00FC2728" w:rsidRPr="00FC2728" w:rsidRDefault="00FC2728" w:rsidP="00C66A49">
      <w:pPr>
        <w:ind w:left="284"/>
        <w:jc w:val="both"/>
        <w:rPr>
          <w:rFonts w:ascii="Arial" w:hAnsi="Arial" w:cs="Arial"/>
          <w:b/>
          <w:color w:val="222222"/>
          <w:sz w:val="22"/>
          <w:szCs w:val="22"/>
          <w:shd w:val="clear" w:color="auto" w:fill="FFFFFF"/>
        </w:rPr>
      </w:pPr>
      <w:r w:rsidRPr="00FC2728">
        <w:rPr>
          <w:rFonts w:ascii="Arial" w:hAnsi="Arial" w:cs="Arial"/>
          <w:b/>
          <w:color w:val="0070C0"/>
          <w:sz w:val="22"/>
          <w:szCs w:val="22"/>
          <w:shd w:val="clear" w:color="auto" w:fill="FFFFFF"/>
        </w:rPr>
        <w:t>Adhesiones civiles</w:t>
      </w:r>
    </w:p>
    <w:p w:rsidR="00FC2728" w:rsidRDefault="00FC2728"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93232" w:rsidRDefault="00293232" w:rsidP="00C66A49">
      <w:pPr>
        <w:ind w:left="284"/>
        <w:jc w:val="both"/>
        <w:rPr>
          <w:rFonts w:ascii="Arial" w:hAnsi="Arial" w:cs="Arial"/>
          <w:color w:val="222222"/>
          <w:sz w:val="22"/>
          <w:szCs w:val="22"/>
          <w:shd w:val="clear" w:color="auto" w:fill="FFFFFF"/>
        </w:rPr>
      </w:pPr>
      <w:proofErr w:type="spellStart"/>
      <w:r w:rsidRPr="00C66A49">
        <w:rPr>
          <w:rFonts w:ascii="Arial" w:hAnsi="Arial" w:cs="Arial"/>
          <w:color w:val="222222"/>
          <w:sz w:val="22"/>
          <w:szCs w:val="22"/>
          <w:shd w:val="clear" w:color="auto" w:fill="FFFFFF"/>
        </w:rPr>
        <w:t>Maria</w:t>
      </w:r>
      <w:proofErr w:type="spellEnd"/>
      <w:r w:rsidRPr="00C66A49">
        <w:rPr>
          <w:rFonts w:ascii="Arial" w:hAnsi="Arial" w:cs="Arial"/>
          <w:color w:val="222222"/>
          <w:sz w:val="22"/>
          <w:szCs w:val="22"/>
          <w:shd w:val="clear" w:color="auto" w:fill="FFFFFF"/>
        </w:rPr>
        <w:t xml:space="preserve"> Cabezas</w:t>
      </w:r>
    </w:p>
    <w:p w:rsidR="00FC2728" w:rsidRDefault="00FC2728"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Ciudadano independiente</w:t>
      </w:r>
    </w:p>
    <w:p w:rsidR="00FC2728" w:rsidRDefault="00FC2728" w:rsidP="00FC2728">
      <w:pPr>
        <w:ind w:left="284"/>
        <w:jc w:val="both"/>
        <w:rPr>
          <w:rFonts w:ascii="Arial" w:hAnsi="Arial" w:cs="Arial"/>
          <w:color w:val="222222"/>
          <w:sz w:val="22"/>
          <w:szCs w:val="22"/>
          <w:shd w:val="clear" w:color="auto" w:fill="FFFFFF"/>
        </w:rPr>
      </w:pPr>
    </w:p>
    <w:p w:rsidR="00FC2728" w:rsidRDefault="00FC2728" w:rsidP="00FC2728">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93232" w:rsidRDefault="00C66A49" w:rsidP="00C66A49">
      <w:pPr>
        <w:ind w:left="284"/>
        <w:jc w:val="both"/>
        <w:rPr>
          <w:rFonts w:ascii="Arial" w:hAnsi="Arial" w:cs="Arial"/>
          <w:color w:val="222222"/>
          <w:sz w:val="22"/>
          <w:szCs w:val="22"/>
          <w:shd w:val="clear" w:color="auto" w:fill="FFFFFF"/>
        </w:rPr>
      </w:pPr>
      <w:proofErr w:type="spellStart"/>
      <w:r w:rsidRPr="00C66A49">
        <w:rPr>
          <w:rFonts w:ascii="Arial" w:hAnsi="Arial" w:cs="Arial"/>
          <w:color w:val="222222"/>
          <w:sz w:val="22"/>
          <w:szCs w:val="22"/>
          <w:shd w:val="clear" w:color="auto" w:fill="FFFFFF"/>
        </w:rPr>
        <w:t>Ismenia</w:t>
      </w:r>
      <w:proofErr w:type="spellEnd"/>
      <w:r w:rsidRPr="00C66A49">
        <w:rPr>
          <w:rFonts w:ascii="Arial" w:hAnsi="Arial" w:cs="Arial"/>
          <w:color w:val="222222"/>
          <w:sz w:val="22"/>
          <w:szCs w:val="22"/>
          <w:shd w:val="clear" w:color="auto" w:fill="FFFFFF"/>
        </w:rPr>
        <w:t xml:space="preserve"> Íñiguez</w:t>
      </w:r>
    </w:p>
    <w:p w:rsidR="00FC2728" w:rsidRPr="00C66A49" w:rsidRDefault="00FC2728"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Ciudadano independiente</w:t>
      </w:r>
    </w:p>
    <w:p w:rsidR="00C66A49" w:rsidRDefault="00C66A49"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C66A49" w:rsidRDefault="00C66A49"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Amelia Rivadeneira</w:t>
      </w:r>
    </w:p>
    <w:p w:rsidR="00FC2728" w:rsidRDefault="00FC2728"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Ciudadano independiente</w:t>
      </w:r>
    </w:p>
    <w:p w:rsidR="00FC2728" w:rsidRDefault="00FC2728" w:rsidP="00FC2728">
      <w:pPr>
        <w:ind w:left="284"/>
        <w:jc w:val="both"/>
        <w:rPr>
          <w:rFonts w:ascii="Arial" w:hAnsi="Arial" w:cs="Arial"/>
          <w:color w:val="222222"/>
          <w:sz w:val="22"/>
          <w:szCs w:val="22"/>
          <w:shd w:val="clear" w:color="auto" w:fill="FFFFFF"/>
        </w:rPr>
      </w:pPr>
    </w:p>
    <w:p w:rsidR="00FC2728" w:rsidRDefault="00FC2728" w:rsidP="00FC2728">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93232"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Marlene León</w:t>
      </w:r>
    </w:p>
    <w:p w:rsidR="00FC2728" w:rsidRPr="00C66A49" w:rsidRDefault="00FC2728"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Ciudadano independiente</w:t>
      </w:r>
    </w:p>
    <w:p w:rsidR="00C66A49" w:rsidRDefault="00C66A49"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Telmo Jaramillo</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Natalia Armijos</w:t>
      </w:r>
    </w:p>
    <w:p w:rsidR="00293232" w:rsidRPr="00C66A49" w:rsidRDefault="00293232" w:rsidP="00C66A49">
      <w:pPr>
        <w:ind w:left="284"/>
        <w:jc w:val="both"/>
        <w:rPr>
          <w:rFonts w:ascii="Arial" w:hAnsi="Arial" w:cs="Arial"/>
          <w:color w:val="222222"/>
          <w:sz w:val="22"/>
          <w:szCs w:val="22"/>
          <w:shd w:val="clear" w:color="auto" w:fill="FFFFFF"/>
        </w:rPr>
      </w:pPr>
    </w:p>
    <w:p w:rsidR="00C66A49" w:rsidRDefault="00C66A49" w:rsidP="00C66A49">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93232" w:rsidRPr="00C66A49" w:rsidRDefault="00293232" w:rsidP="00C66A49">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Olga  Méndez</w:t>
      </w:r>
      <w:r w:rsidRPr="00C66A49">
        <w:rPr>
          <w:sz w:val="22"/>
          <w:szCs w:val="22"/>
        </w:rPr>
        <w:t> </w:t>
      </w:r>
    </w:p>
    <w:p w:rsidR="00293232" w:rsidRPr="00C66A49" w:rsidRDefault="00293232" w:rsidP="00293232">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Ciudadano independiente</w:t>
      </w:r>
    </w:p>
    <w:p w:rsidR="00293232" w:rsidRDefault="00293232" w:rsidP="00293232">
      <w:pPr>
        <w:ind w:left="284"/>
        <w:jc w:val="both"/>
        <w:rPr>
          <w:rFonts w:ascii="Arial" w:hAnsi="Arial" w:cs="Arial"/>
          <w:color w:val="222222"/>
          <w:sz w:val="22"/>
          <w:szCs w:val="22"/>
          <w:shd w:val="clear" w:color="auto" w:fill="FFFFFF"/>
        </w:rPr>
      </w:pPr>
    </w:p>
    <w:p w:rsidR="00293232" w:rsidRDefault="00293232" w:rsidP="00293232">
      <w:pPr>
        <w:ind w:left="284"/>
        <w:jc w:val="both"/>
        <w:rPr>
          <w:rFonts w:ascii="Arial" w:hAnsi="Arial" w:cs="Arial"/>
          <w:color w:val="222222"/>
          <w:sz w:val="22"/>
          <w:szCs w:val="22"/>
          <w:shd w:val="clear" w:color="auto" w:fill="FFFFFF"/>
        </w:rPr>
      </w:pPr>
      <w:r>
        <w:rPr>
          <w:rFonts w:ascii="Arial" w:hAnsi="Arial" w:cs="Arial"/>
          <w:color w:val="222222"/>
          <w:sz w:val="22"/>
          <w:szCs w:val="22"/>
          <w:shd w:val="clear" w:color="auto" w:fill="FFFFFF"/>
        </w:rPr>
        <w:t>Firma Digital</w:t>
      </w:r>
    </w:p>
    <w:p w:rsidR="00293232" w:rsidRPr="00C66A49" w:rsidRDefault="00293232" w:rsidP="00293232">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Margarita Aguinaga</w:t>
      </w:r>
    </w:p>
    <w:p w:rsidR="00293232" w:rsidRPr="00C66A49" w:rsidRDefault="00293232" w:rsidP="00293232">
      <w:pPr>
        <w:ind w:left="284"/>
        <w:jc w:val="both"/>
        <w:rPr>
          <w:rFonts w:ascii="Arial" w:hAnsi="Arial" w:cs="Arial"/>
          <w:color w:val="222222"/>
          <w:sz w:val="22"/>
          <w:szCs w:val="22"/>
          <w:shd w:val="clear" w:color="auto" w:fill="FFFFFF"/>
        </w:rPr>
      </w:pPr>
      <w:r w:rsidRPr="00C66A49">
        <w:rPr>
          <w:rFonts w:ascii="Arial" w:hAnsi="Arial" w:cs="Arial"/>
          <w:color w:val="222222"/>
          <w:sz w:val="22"/>
          <w:szCs w:val="22"/>
          <w:shd w:val="clear" w:color="auto" w:fill="FFFFFF"/>
        </w:rPr>
        <w:t>Ciudadano independiente</w:t>
      </w:r>
    </w:p>
    <w:p w:rsidR="001E3279" w:rsidRPr="00071A7E" w:rsidRDefault="001E3279" w:rsidP="000520D3">
      <w:pPr>
        <w:ind w:left="284"/>
        <w:jc w:val="both"/>
        <w:rPr>
          <w:rFonts w:ascii="Arial" w:hAnsi="Arial" w:cs="Arial"/>
          <w:color w:val="222222"/>
          <w:sz w:val="22"/>
          <w:szCs w:val="22"/>
          <w:shd w:val="clear" w:color="auto" w:fill="FFFFFF"/>
        </w:rPr>
      </w:pPr>
    </w:p>
    <w:sectPr w:rsidR="001E3279" w:rsidRPr="00071A7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0D3"/>
    <w:rsid w:val="000520D3"/>
    <w:rsid w:val="00167C42"/>
    <w:rsid w:val="00182B79"/>
    <w:rsid w:val="001E3279"/>
    <w:rsid w:val="00200D0E"/>
    <w:rsid w:val="00293232"/>
    <w:rsid w:val="002C0191"/>
    <w:rsid w:val="002F7CC4"/>
    <w:rsid w:val="004227B5"/>
    <w:rsid w:val="00436636"/>
    <w:rsid w:val="00703A76"/>
    <w:rsid w:val="007213F9"/>
    <w:rsid w:val="008C5B46"/>
    <w:rsid w:val="00C66A49"/>
    <w:rsid w:val="00D318A1"/>
    <w:rsid w:val="00E73982"/>
    <w:rsid w:val="00F34637"/>
    <w:rsid w:val="00F451A4"/>
    <w:rsid w:val="00FA2A38"/>
    <w:rsid w:val="00FC2728"/>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20D3"/>
    <w:pPr>
      <w:spacing w:after="0" w:line="240" w:lineRule="auto"/>
    </w:pPr>
    <w:rPr>
      <w:rFonts w:ascii="Times New Roman" w:eastAsia="Times New Roman" w:hAnsi="Times New Roman" w:cs="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0520D3"/>
    <w:rPr>
      <w:color w:val="0000FF"/>
      <w:u w:val="single"/>
    </w:rPr>
  </w:style>
  <w:style w:type="table" w:styleId="Tablaconcuadrcula">
    <w:name w:val="Table Grid"/>
    <w:basedOn w:val="Tablanormal"/>
    <w:uiPriority w:val="59"/>
    <w:rsid w:val="002F7C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Fuentedeprrafopredeter"/>
    <w:rsid w:val="001E3279"/>
  </w:style>
  <w:style w:type="paragraph" w:styleId="Sinespaciado">
    <w:name w:val="No Spacing"/>
    <w:uiPriority w:val="1"/>
    <w:qFormat/>
    <w:rsid w:val="00FC272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20D3"/>
    <w:pPr>
      <w:spacing w:after="0" w:line="240" w:lineRule="auto"/>
    </w:pPr>
    <w:rPr>
      <w:rFonts w:ascii="Times New Roman" w:eastAsia="Times New Roman" w:hAnsi="Times New Roman" w:cs="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0520D3"/>
    <w:rPr>
      <w:color w:val="0000FF"/>
      <w:u w:val="single"/>
    </w:rPr>
  </w:style>
  <w:style w:type="table" w:styleId="Tablaconcuadrcula">
    <w:name w:val="Table Grid"/>
    <w:basedOn w:val="Tablanormal"/>
    <w:uiPriority w:val="59"/>
    <w:rsid w:val="002F7C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Fuentedeprrafopredeter"/>
    <w:rsid w:val="001E3279"/>
  </w:style>
  <w:style w:type="paragraph" w:styleId="Sinespaciado">
    <w:name w:val="No Spacing"/>
    <w:uiPriority w:val="1"/>
    <w:qFormat/>
    <w:rsid w:val="00FC272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0251041">
      <w:bodyDiv w:val="1"/>
      <w:marLeft w:val="0"/>
      <w:marRight w:val="0"/>
      <w:marTop w:val="0"/>
      <w:marBottom w:val="0"/>
      <w:divBdr>
        <w:top w:val="none" w:sz="0" w:space="0" w:color="auto"/>
        <w:left w:val="none" w:sz="0" w:space="0" w:color="auto"/>
        <w:bottom w:val="none" w:sz="0" w:space="0" w:color="auto"/>
        <w:right w:val="none" w:sz="0" w:space="0" w:color="auto"/>
      </w:divBdr>
    </w:div>
    <w:div w:id="1735540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276</TotalTime>
  <Pages>9</Pages>
  <Words>1927</Words>
  <Characters>10603</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SbR1</dc:creator>
  <cp:lastModifiedBy>SbR1</cp:lastModifiedBy>
  <cp:revision>2</cp:revision>
  <dcterms:created xsi:type="dcterms:W3CDTF">2014-04-15T18:24:00Z</dcterms:created>
  <dcterms:modified xsi:type="dcterms:W3CDTF">2014-04-16T01:56:00Z</dcterms:modified>
</cp:coreProperties>
</file>