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836C7" w:rsidRPr="00066B30" w:rsidRDefault="00B836C7" w:rsidP="006E5070">
      <w:pPr>
        <w:pStyle w:val="Sinespaciado"/>
        <w:jc w:val="center"/>
        <w:rPr>
          <w:b/>
          <w:color w:val="17365D" w:themeColor="text2" w:themeShade="BF"/>
          <w:sz w:val="20"/>
          <w:szCs w:val="20"/>
        </w:rPr>
      </w:pPr>
      <w:r w:rsidRPr="00066B30">
        <w:rPr>
          <w:b/>
          <w:color w:val="17365D" w:themeColor="text2" w:themeShade="BF"/>
          <w:sz w:val="20"/>
          <w:szCs w:val="20"/>
        </w:rPr>
        <w:t>Desfile y Festival del Orgullo y Diversidad Sexual GLBTI en Guayaquil</w:t>
      </w:r>
    </w:p>
    <w:p w:rsidR="00746D16" w:rsidRDefault="0045454E" w:rsidP="006E5070">
      <w:pPr>
        <w:pStyle w:val="Sinespaciado"/>
        <w:jc w:val="center"/>
        <w:rPr>
          <w:b/>
          <w:color w:val="FF0000"/>
          <w:sz w:val="20"/>
          <w:szCs w:val="20"/>
        </w:rPr>
      </w:pPr>
      <w:r>
        <w:rPr>
          <w:b/>
          <w:color w:val="FF0000"/>
          <w:sz w:val="20"/>
          <w:szCs w:val="20"/>
        </w:rPr>
        <w:t>Reunión de Coordinación 23</w:t>
      </w:r>
      <w:r w:rsidR="0076188B" w:rsidRPr="00066B30">
        <w:rPr>
          <w:b/>
          <w:color w:val="FF0000"/>
          <w:sz w:val="20"/>
          <w:szCs w:val="20"/>
        </w:rPr>
        <w:t xml:space="preserve"> de </w:t>
      </w:r>
      <w:r>
        <w:rPr>
          <w:b/>
          <w:color w:val="FF0000"/>
          <w:sz w:val="20"/>
          <w:szCs w:val="20"/>
        </w:rPr>
        <w:t>mayo</w:t>
      </w:r>
      <w:r w:rsidR="0076188B" w:rsidRPr="00066B30">
        <w:rPr>
          <w:b/>
          <w:color w:val="FF0000"/>
          <w:sz w:val="20"/>
          <w:szCs w:val="20"/>
        </w:rPr>
        <w:t xml:space="preserve"> 2014</w:t>
      </w:r>
    </w:p>
    <w:p w:rsidR="00066B30" w:rsidRPr="00066B30" w:rsidRDefault="00066B30" w:rsidP="00066B30">
      <w:pPr>
        <w:pStyle w:val="Sinespaciado"/>
        <w:jc w:val="center"/>
        <w:rPr>
          <w:b/>
          <w:color w:val="FF0000"/>
          <w:sz w:val="20"/>
          <w:szCs w:val="20"/>
        </w:rPr>
      </w:pPr>
    </w:p>
    <w:tbl>
      <w:tblPr>
        <w:tblStyle w:val="Tablaconcuadrcula"/>
        <w:tblW w:w="0" w:type="auto"/>
        <w:jc w:val="center"/>
        <w:tblLook w:val="04A0"/>
      </w:tblPr>
      <w:tblGrid>
        <w:gridCol w:w="4489"/>
        <w:gridCol w:w="4489"/>
      </w:tblGrid>
      <w:tr w:rsidR="00066B30" w:rsidTr="00675637">
        <w:trPr>
          <w:trHeight w:val="2908"/>
          <w:jc w:val="center"/>
        </w:trPr>
        <w:tc>
          <w:tcPr>
            <w:tcW w:w="4489" w:type="dxa"/>
          </w:tcPr>
          <w:p w:rsidR="00066B30" w:rsidRPr="00675637" w:rsidRDefault="00066B30" w:rsidP="00066B30">
            <w:pPr>
              <w:pStyle w:val="Sinespaciado"/>
              <w:rPr>
                <w:b/>
                <w:color w:val="17365D" w:themeColor="text2" w:themeShade="BF"/>
                <w:sz w:val="18"/>
                <w:szCs w:val="18"/>
              </w:rPr>
            </w:pPr>
            <w:r w:rsidRPr="00675637">
              <w:rPr>
                <w:b/>
                <w:color w:val="17365D" w:themeColor="text2" w:themeShade="BF"/>
                <w:sz w:val="18"/>
                <w:szCs w:val="18"/>
              </w:rPr>
              <w:t>Participantes de la Reunión:</w:t>
            </w:r>
          </w:p>
          <w:p w:rsidR="00675637" w:rsidRPr="00675637" w:rsidRDefault="00675637" w:rsidP="00066B30">
            <w:pPr>
              <w:pStyle w:val="Sinespaciado"/>
              <w:rPr>
                <w:b/>
                <w:color w:val="17365D" w:themeColor="text2" w:themeShade="BF"/>
                <w:sz w:val="18"/>
                <w:szCs w:val="18"/>
              </w:rPr>
            </w:pPr>
          </w:p>
          <w:p w:rsidR="00066B30" w:rsidRPr="00675637" w:rsidRDefault="00066B30" w:rsidP="00066B30">
            <w:pPr>
              <w:pStyle w:val="Sinespaciado"/>
              <w:rPr>
                <w:sz w:val="18"/>
                <w:szCs w:val="18"/>
              </w:rPr>
            </w:pPr>
            <w:r w:rsidRPr="00675637">
              <w:rPr>
                <w:sz w:val="18"/>
                <w:szCs w:val="18"/>
              </w:rPr>
              <w:t>1.-</w:t>
            </w:r>
            <w:r w:rsidR="00596DC3">
              <w:rPr>
                <w:sz w:val="18"/>
                <w:szCs w:val="18"/>
              </w:rPr>
              <w:t>Omar Cevallos Palacios</w:t>
            </w:r>
            <w:r w:rsidRPr="00675637">
              <w:rPr>
                <w:b/>
                <w:sz w:val="18"/>
                <w:szCs w:val="18"/>
              </w:rPr>
              <w:t xml:space="preserve">– </w:t>
            </w:r>
            <w:r w:rsidR="00596DC3">
              <w:rPr>
                <w:b/>
                <w:sz w:val="18"/>
                <w:szCs w:val="18"/>
              </w:rPr>
              <w:t>Alianza Igualitaria</w:t>
            </w:r>
          </w:p>
          <w:p w:rsidR="00066B30" w:rsidRPr="00675637" w:rsidRDefault="00066B30" w:rsidP="00066B30">
            <w:pPr>
              <w:pStyle w:val="Sinespaciado"/>
              <w:rPr>
                <w:b/>
                <w:sz w:val="18"/>
                <w:szCs w:val="18"/>
              </w:rPr>
            </w:pPr>
            <w:r w:rsidRPr="00675637">
              <w:rPr>
                <w:sz w:val="18"/>
                <w:szCs w:val="18"/>
              </w:rPr>
              <w:t>2.-</w:t>
            </w:r>
            <w:r w:rsidR="00596DC3">
              <w:rPr>
                <w:sz w:val="18"/>
                <w:szCs w:val="18"/>
              </w:rPr>
              <w:t>Arthur Miño</w:t>
            </w:r>
            <w:r w:rsidRPr="00675637">
              <w:rPr>
                <w:sz w:val="18"/>
                <w:szCs w:val="18"/>
              </w:rPr>
              <w:t xml:space="preserve">– </w:t>
            </w:r>
            <w:r w:rsidR="00596DC3">
              <w:rPr>
                <w:b/>
                <w:sz w:val="18"/>
                <w:szCs w:val="18"/>
              </w:rPr>
              <w:t>Alianza Igualitaria</w:t>
            </w:r>
          </w:p>
          <w:p w:rsidR="00066B30" w:rsidRPr="00675637" w:rsidRDefault="00066B30" w:rsidP="00066B30">
            <w:pPr>
              <w:pStyle w:val="Sinespaciado"/>
              <w:rPr>
                <w:sz w:val="18"/>
                <w:szCs w:val="18"/>
              </w:rPr>
            </w:pPr>
            <w:r w:rsidRPr="00675637">
              <w:rPr>
                <w:sz w:val="18"/>
                <w:szCs w:val="18"/>
              </w:rPr>
              <w:t>3.-</w:t>
            </w:r>
            <w:r w:rsidR="00596DC3">
              <w:rPr>
                <w:sz w:val="18"/>
                <w:szCs w:val="18"/>
              </w:rPr>
              <w:t xml:space="preserve">Ronald </w:t>
            </w:r>
            <w:r w:rsidR="005A4B54">
              <w:rPr>
                <w:sz w:val="18"/>
                <w:szCs w:val="18"/>
              </w:rPr>
              <w:t>García</w:t>
            </w:r>
            <w:r w:rsidR="00596DC3">
              <w:rPr>
                <w:sz w:val="18"/>
                <w:szCs w:val="18"/>
              </w:rPr>
              <w:t xml:space="preserve"> </w:t>
            </w:r>
            <w:r w:rsidR="00432E50" w:rsidRPr="00675637">
              <w:rPr>
                <w:sz w:val="18"/>
                <w:szCs w:val="18"/>
              </w:rPr>
              <w:t xml:space="preserve">– </w:t>
            </w:r>
            <w:r w:rsidR="00596DC3">
              <w:rPr>
                <w:b/>
                <w:sz w:val="18"/>
                <w:szCs w:val="18"/>
              </w:rPr>
              <w:t>Alianza Igualitaria</w:t>
            </w:r>
          </w:p>
          <w:p w:rsidR="00066B30" w:rsidRPr="00675637" w:rsidRDefault="00066B30" w:rsidP="00066B30">
            <w:pPr>
              <w:pStyle w:val="Sinespaciado"/>
              <w:rPr>
                <w:sz w:val="18"/>
                <w:szCs w:val="18"/>
              </w:rPr>
            </w:pPr>
            <w:r w:rsidRPr="00675637">
              <w:rPr>
                <w:sz w:val="18"/>
                <w:szCs w:val="18"/>
              </w:rPr>
              <w:t xml:space="preserve">4.- </w:t>
            </w:r>
            <w:r w:rsidR="00596DC3">
              <w:rPr>
                <w:sz w:val="18"/>
                <w:szCs w:val="18"/>
              </w:rPr>
              <w:t>Zeus Saltos</w:t>
            </w:r>
            <w:r w:rsidRPr="00675637">
              <w:rPr>
                <w:sz w:val="18"/>
                <w:szCs w:val="18"/>
              </w:rPr>
              <w:t xml:space="preserve"> – </w:t>
            </w:r>
            <w:r w:rsidRPr="00675637">
              <w:rPr>
                <w:b/>
                <w:sz w:val="18"/>
                <w:szCs w:val="18"/>
              </w:rPr>
              <w:t>Alianza Igualitaria</w:t>
            </w:r>
          </w:p>
          <w:p w:rsidR="00066B30" w:rsidRPr="00675637" w:rsidRDefault="00066B30" w:rsidP="00066B30">
            <w:pPr>
              <w:pStyle w:val="Sinespaciado"/>
              <w:rPr>
                <w:sz w:val="18"/>
                <w:szCs w:val="18"/>
              </w:rPr>
            </w:pPr>
            <w:r w:rsidRPr="00675637">
              <w:rPr>
                <w:sz w:val="18"/>
                <w:szCs w:val="18"/>
              </w:rPr>
              <w:t xml:space="preserve">5.- </w:t>
            </w:r>
            <w:r w:rsidR="005A4B54">
              <w:rPr>
                <w:sz w:val="18"/>
                <w:szCs w:val="18"/>
              </w:rPr>
              <w:t>Wilson</w:t>
            </w:r>
            <w:r w:rsidR="00432E50" w:rsidRPr="00675637">
              <w:rPr>
                <w:sz w:val="18"/>
                <w:szCs w:val="18"/>
              </w:rPr>
              <w:t xml:space="preserve">- </w:t>
            </w:r>
            <w:r w:rsidR="00596DC3">
              <w:rPr>
                <w:b/>
                <w:sz w:val="18"/>
                <w:szCs w:val="18"/>
              </w:rPr>
              <w:t>Discote</w:t>
            </w:r>
            <w:r w:rsidR="005A4B54">
              <w:rPr>
                <w:b/>
                <w:sz w:val="18"/>
                <w:szCs w:val="18"/>
              </w:rPr>
              <w:t>ca</w:t>
            </w:r>
            <w:r w:rsidR="00596DC3">
              <w:rPr>
                <w:b/>
                <w:sz w:val="18"/>
                <w:szCs w:val="18"/>
              </w:rPr>
              <w:t xml:space="preserve"> PentHouse</w:t>
            </w:r>
          </w:p>
          <w:p w:rsidR="00066B30" w:rsidRPr="00675637" w:rsidRDefault="00066B30" w:rsidP="00066B30">
            <w:pPr>
              <w:pStyle w:val="Sinespaciado"/>
              <w:rPr>
                <w:sz w:val="18"/>
                <w:szCs w:val="18"/>
              </w:rPr>
            </w:pPr>
            <w:r w:rsidRPr="00675637">
              <w:rPr>
                <w:sz w:val="18"/>
                <w:szCs w:val="18"/>
              </w:rPr>
              <w:t xml:space="preserve">6.- Luis </w:t>
            </w:r>
            <w:r w:rsidR="00596DC3">
              <w:rPr>
                <w:sz w:val="18"/>
                <w:szCs w:val="18"/>
              </w:rPr>
              <w:t>Galarza</w:t>
            </w:r>
            <w:r w:rsidRPr="00675637">
              <w:rPr>
                <w:sz w:val="18"/>
                <w:szCs w:val="18"/>
              </w:rPr>
              <w:t xml:space="preserve">- </w:t>
            </w:r>
            <w:r w:rsidRPr="00675637">
              <w:rPr>
                <w:b/>
                <w:sz w:val="18"/>
                <w:szCs w:val="18"/>
              </w:rPr>
              <w:t xml:space="preserve">Fundación </w:t>
            </w:r>
            <w:r w:rsidR="00596DC3">
              <w:rPr>
                <w:b/>
                <w:sz w:val="18"/>
                <w:szCs w:val="18"/>
              </w:rPr>
              <w:t>Equidad</w:t>
            </w:r>
          </w:p>
          <w:p w:rsidR="00066B30" w:rsidRPr="00675637" w:rsidRDefault="00066B30" w:rsidP="00066B30">
            <w:pPr>
              <w:pStyle w:val="Sinespaciado"/>
              <w:rPr>
                <w:sz w:val="18"/>
                <w:szCs w:val="18"/>
              </w:rPr>
            </w:pPr>
            <w:r w:rsidRPr="00675637">
              <w:rPr>
                <w:sz w:val="18"/>
                <w:szCs w:val="18"/>
              </w:rPr>
              <w:t xml:space="preserve">7.- </w:t>
            </w:r>
            <w:r w:rsidR="005A4B54">
              <w:rPr>
                <w:sz w:val="18"/>
                <w:szCs w:val="18"/>
              </w:rPr>
              <w:t>Luis Vallejo</w:t>
            </w:r>
            <w:r w:rsidRPr="00675637">
              <w:rPr>
                <w:sz w:val="18"/>
                <w:szCs w:val="18"/>
              </w:rPr>
              <w:t xml:space="preserve"> – </w:t>
            </w:r>
            <w:r w:rsidRPr="00675637">
              <w:rPr>
                <w:b/>
                <w:sz w:val="18"/>
                <w:szCs w:val="18"/>
              </w:rPr>
              <w:t>Revista OUT</w:t>
            </w:r>
          </w:p>
          <w:p w:rsidR="00066B30" w:rsidRPr="00675637" w:rsidRDefault="00675637" w:rsidP="00066B30">
            <w:pPr>
              <w:pStyle w:val="Sinespaciado"/>
              <w:rPr>
                <w:sz w:val="18"/>
                <w:szCs w:val="18"/>
              </w:rPr>
            </w:pPr>
            <w:r w:rsidRPr="00675637">
              <w:rPr>
                <w:sz w:val="18"/>
                <w:szCs w:val="18"/>
              </w:rPr>
              <w:t xml:space="preserve">8.- </w:t>
            </w:r>
            <w:r w:rsidR="005A4B54">
              <w:rPr>
                <w:sz w:val="18"/>
                <w:szCs w:val="18"/>
              </w:rPr>
              <w:t>Andrés Alarcón</w:t>
            </w:r>
            <w:r w:rsidR="00066B30" w:rsidRPr="00675637">
              <w:rPr>
                <w:sz w:val="18"/>
                <w:szCs w:val="18"/>
              </w:rPr>
              <w:t xml:space="preserve"> – </w:t>
            </w:r>
            <w:r w:rsidR="005A4B54">
              <w:rPr>
                <w:b/>
                <w:sz w:val="18"/>
                <w:szCs w:val="18"/>
              </w:rPr>
              <w:t>Alianza Igualitaria</w:t>
            </w:r>
          </w:p>
          <w:p w:rsidR="00066B30" w:rsidRPr="00675637" w:rsidRDefault="00432E50" w:rsidP="00066B30">
            <w:pPr>
              <w:pStyle w:val="Sinespaciado"/>
              <w:rPr>
                <w:sz w:val="18"/>
                <w:szCs w:val="18"/>
              </w:rPr>
            </w:pPr>
            <w:r w:rsidRPr="00675637">
              <w:rPr>
                <w:sz w:val="18"/>
                <w:szCs w:val="18"/>
              </w:rPr>
              <w:t xml:space="preserve">9.- </w:t>
            </w:r>
            <w:r w:rsidR="005A4B54">
              <w:rPr>
                <w:sz w:val="18"/>
                <w:szCs w:val="18"/>
              </w:rPr>
              <w:t>Oscar Ugarte</w:t>
            </w:r>
            <w:r w:rsidR="00066B30" w:rsidRPr="00675637">
              <w:rPr>
                <w:sz w:val="18"/>
                <w:szCs w:val="18"/>
              </w:rPr>
              <w:t xml:space="preserve"> – </w:t>
            </w:r>
            <w:r w:rsidR="005A4B54">
              <w:rPr>
                <w:b/>
                <w:sz w:val="18"/>
                <w:szCs w:val="18"/>
              </w:rPr>
              <w:t>Diverso Ecuador</w:t>
            </w:r>
          </w:p>
          <w:p w:rsidR="00066B30" w:rsidRPr="00675637" w:rsidRDefault="00066B30" w:rsidP="00066B30">
            <w:pPr>
              <w:pStyle w:val="Sinespaciado"/>
              <w:rPr>
                <w:sz w:val="18"/>
                <w:szCs w:val="18"/>
              </w:rPr>
            </w:pPr>
            <w:r w:rsidRPr="00675637">
              <w:rPr>
                <w:sz w:val="18"/>
                <w:szCs w:val="18"/>
              </w:rPr>
              <w:t>10.-</w:t>
            </w:r>
            <w:r w:rsidR="005A4B54">
              <w:rPr>
                <w:sz w:val="18"/>
                <w:szCs w:val="18"/>
              </w:rPr>
              <w:t>Kevin Fajardo</w:t>
            </w:r>
            <w:r w:rsidR="00432E50" w:rsidRPr="00675637">
              <w:rPr>
                <w:sz w:val="18"/>
                <w:szCs w:val="18"/>
              </w:rPr>
              <w:t xml:space="preserve">– </w:t>
            </w:r>
            <w:r w:rsidR="005A4B54">
              <w:rPr>
                <w:b/>
                <w:sz w:val="18"/>
                <w:szCs w:val="18"/>
              </w:rPr>
              <w:t>Revista OUT</w:t>
            </w:r>
          </w:p>
          <w:p w:rsidR="00066B30" w:rsidRPr="00675637" w:rsidRDefault="00066B30" w:rsidP="00066B30">
            <w:pPr>
              <w:pStyle w:val="Sinespaciado"/>
              <w:rPr>
                <w:b/>
                <w:sz w:val="18"/>
                <w:szCs w:val="18"/>
              </w:rPr>
            </w:pPr>
            <w:r w:rsidRPr="00675637">
              <w:rPr>
                <w:sz w:val="18"/>
                <w:szCs w:val="18"/>
              </w:rPr>
              <w:t xml:space="preserve">11.- </w:t>
            </w:r>
            <w:r w:rsidR="005A4B54">
              <w:rPr>
                <w:sz w:val="18"/>
                <w:szCs w:val="18"/>
              </w:rPr>
              <w:t>Gonzalo Abarca-</w:t>
            </w:r>
            <w:r w:rsidR="00675637" w:rsidRPr="00675637">
              <w:rPr>
                <w:b/>
                <w:sz w:val="18"/>
                <w:szCs w:val="18"/>
              </w:rPr>
              <w:t xml:space="preserve"> </w:t>
            </w:r>
            <w:r w:rsidR="005A4B54">
              <w:rPr>
                <w:b/>
                <w:sz w:val="18"/>
                <w:szCs w:val="18"/>
              </w:rPr>
              <w:t>Fundación Equidad</w:t>
            </w:r>
          </w:p>
          <w:p w:rsidR="00066B30" w:rsidRPr="00675637" w:rsidRDefault="00066B30" w:rsidP="00675637">
            <w:pPr>
              <w:pStyle w:val="Sinespaciado"/>
              <w:rPr>
                <w:b/>
                <w:color w:val="17365D" w:themeColor="text2" w:themeShade="BF"/>
                <w:sz w:val="18"/>
                <w:szCs w:val="18"/>
              </w:rPr>
            </w:pPr>
          </w:p>
        </w:tc>
        <w:tc>
          <w:tcPr>
            <w:tcW w:w="4489" w:type="dxa"/>
          </w:tcPr>
          <w:p w:rsidR="00675637" w:rsidRPr="00675637" w:rsidRDefault="00675637" w:rsidP="00675637">
            <w:pPr>
              <w:pStyle w:val="Sinespaciado"/>
              <w:rPr>
                <w:b/>
                <w:color w:val="17365D" w:themeColor="text2" w:themeShade="BF"/>
                <w:sz w:val="18"/>
                <w:szCs w:val="18"/>
              </w:rPr>
            </w:pPr>
            <w:r w:rsidRPr="00675637">
              <w:rPr>
                <w:b/>
                <w:color w:val="17365D" w:themeColor="text2" w:themeShade="BF"/>
                <w:sz w:val="18"/>
                <w:szCs w:val="18"/>
              </w:rPr>
              <w:t>Participantes de la Reunión:</w:t>
            </w:r>
          </w:p>
          <w:p w:rsidR="00675637" w:rsidRPr="00675637" w:rsidRDefault="00675637" w:rsidP="00066B30">
            <w:pPr>
              <w:pStyle w:val="Sinespaciado"/>
              <w:rPr>
                <w:b/>
                <w:color w:val="17365D" w:themeColor="text2" w:themeShade="BF"/>
                <w:sz w:val="18"/>
                <w:szCs w:val="18"/>
              </w:rPr>
            </w:pPr>
          </w:p>
          <w:p w:rsidR="00675637" w:rsidRPr="00675637" w:rsidRDefault="00675637" w:rsidP="00675637">
            <w:pPr>
              <w:pStyle w:val="Sinespaciado"/>
              <w:rPr>
                <w:sz w:val="18"/>
                <w:szCs w:val="18"/>
              </w:rPr>
            </w:pPr>
            <w:r w:rsidRPr="00675637">
              <w:rPr>
                <w:sz w:val="18"/>
                <w:szCs w:val="18"/>
              </w:rPr>
              <w:t xml:space="preserve">12.- Diane Rodríguez – </w:t>
            </w:r>
            <w:r w:rsidRPr="00675637">
              <w:rPr>
                <w:b/>
                <w:sz w:val="18"/>
                <w:szCs w:val="18"/>
              </w:rPr>
              <w:t>Asociación Silueta X</w:t>
            </w:r>
          </w:p>
          <w:p w:rsidR="00675637" w:rsidRPr="00675637" w:rsidRDefault="00675637" w:rsidP="00675637">
            <w:pPr>
              <w:pStyle w:val="Sinespaciado"/>
              <w:rPr>
                <w:sz w:val="18"/>
                <w:szCs w:val="18"/>
              </w:rPr>
            </w:pPr>
            <w:r w:rsidRPr="00675637">
              <w:rPr>
                <w:sz w:val="18"/>
                <w:szCs w:val="18"/>
              </w:rPr>
              <w:t xml:space="preserve">13.- Andrea Bravo – </w:t>
            </w:r>
            <w:r w:rsidRPr="00675637">
              <w:rPr>
                <w:b/>
                <w:sz w:val="18"/>
                <w:szCs w:val="18"/>
              </w:rPr>
              <w:t>Silueta X TransFemeninas</w:t>
            </w:r>
          </w:p>
          <w:p w:rsidR="00675637" w:rsidRPr="00675637" w:rsidRDefault="00675637" w:rsidP="00675637">
            <w:pPr>
              <w:pStyle w:val="Sinespaciado"/>
              <w:rPr>
                <w:b/>
                <w:sz w:val="18"/>
                <w:szCs w:val="18"/>
              </w:rPr>
            </w:pPr>
            <w:r w:rsidRPr="00675637">
              <w:rPr>
                <w:sz w:val="18"/>
                <w:szCs w:val="18"/>
              </w:rPr>
              <w:t xml:space="preserve">14.- James </w:t>
            </w:r>
            <w:r w:rsidR="005063CF" w:rsidRPr="00675637">
              <w:rPr>
                <w:sz w:val="18"/>
                <w:szCs w:val="18"/>
              </w:rPr>
              <w:t>Zúñiga</w:t>
            </w:r>
            <w:r w:rsidRPr="00675637">
              <w:rPr>
                <w:sz w:val="18"/>
                <w:szCs w:val="18"/>
              </w:rPr>
              <w:t xml:space="preserve"> – </w:t>
            </w:r>
            <w:r w:rsidRPr="00675637">
              <w:rPr>
                <w:b/>
                <w:sz w:val="18"/>
                <w:szCs w:val="18"/>
              </w:rPr>
              <w:t>Silueta X TransMasculinos</w:t>
            </w:r>
          </w:p>
          <w:p w:rsidR="00675637" w:rsidRPr="00675637" w:rsidRDefault="00675637" w:rsidP="00675637">
            <w:pPr>
              <w:tabs>
                <w:tab w:val="left" w:pos="5238"/>
              </w:tabs>
              <w:rPr>
                <w:sz w:val="18"/>
                <w:szCs w:val="18"/>
              </w:rPr>
            </w:pPr>
            <w:r w:rsidRPr="00675637">
              <w:rPr>
                <w:sz w:val="18"/>
                <w:szCs w:val="18"/>
              </w:rPr>
              <w:t xml:space="preserve">15.- </w:t>
            </w:r>
            <w:r w:rsidR="005A4B54">
              <w:rPr>
                <w:sz w:val="18"/>
                <w:szCs w:val="18"/>
              </w:rPr>
              <w:t>Luis Segovia</w:t>
            </w:r>
            <w:r w:rsidRPr="00675637">
              <w:rPr>
                <w:sz w:val="18"/>
                <w:szCs w:val="18"/>
              </w:rPr>
              <w:t xml:space="preserve"> – </w:t>
            </w:r>
            <w:r w:rsidR="005A4B54">
              <w:rPr>
                <w:b/>
                <w:sz w:val="18"/>
                <w:szCs w:val="18"/>
              </w:rPr>
              <w:t>Fundación Yunta</w:t>
            </w:r>
          </w:p>
          <w:p w:rsidR="00675637" w:rsidRPr="00675637" w:rsidRDefault="00675637" w:rsidP="00675637">
            <w:pPr>
              <w:tabs>
                <w:tab w:val="left" w:pos="5649"/>
              </w:tabs>
              <w:rPr>
                <w:sz w:val="18"/>
                <w:szCs w:val="18"/>
              </w:rPr>
            </w:pPr>
            <w:r w:rsidRPr="00675637">
              <w:rPr>
                <w:sz w:val="18"/>
                <w:szCs w:val="18"/>
              </w:rPr>
              <w:t xml:space="preserve">16.- </w:t>
            </w:r>
            <w:r w:rsidR="005A4B54">
              <w:rPr>
                <w:sz w:val="18"/>
                <w:szCs w:val="18"/>
              </w:rPr>
              <w:t>Maffer Milenka</w:t>
            </w:r>
            <w:r w:rsidRPr="00675637">
              <w:rPr>
                <w:sz w:val="18"/>
                <w:szCs w:val="18"/>
              </w:rPr>
              <w:t xml:space="preserve"> – </w:t>
            </w:r>
            <w:r w:rsidR="005A4B54">
              <w:rPr>
                <w:b/>
                <w:sz w:val="18"/>
                <w:szCs w:val="18"/>
              </w:rPr>
              <w:t>Silueta X TransFemeninas</w:t>
            </w:r>
          </w:p>
          <w:p w:rsidR="00066B30" w:rsidRPr="00675637" w:rsidRDefault="00066B30" w:rsidP="00675637">
            <w:pPr>
              <w:rPr>
                <w:b/>
                <w:color w:val="17365D" w:themeColor="text2" w:themeShade="BF"/>
                <w:sz w:val="18"/>
                <w:szCs w:val="18"/>
              </w:rPr>
            </w:pPr>
          </w:p>
        </w:tc>
      </w:tr>
    </w:tbl>
    <w:p w:rsidR="00066B30" w:rsidRPr="00066B30" w:rsidRDefault="00066B30" w:rsidP="00066B30">
      <w:pPr>
        <w:pStyle w:val="Sinespaciado"/>
      </w:pPr>
    </w:p>
    <w:p w:rsidR="0000011F" w:rsidRDefault="0000011F" w:rsidP="005866D8">
      <w:pPr>
        <w:pStyle w:val="Sinespaciado"/>
        <w:jc w:val="both"/>
        <w:rPr>
          <w:b/>
          <w:color w:val="17365D" w:themeColor="text2" w:themeShade="BF"/>
          <w:sz w:val="20"/>
          <w:szCs w:val="20"/>
        </w:rPr>
      </w:pPr>
      <w:r w:rsidRPr="00066B30">
        <w:rPr>
          <w:b/>
          <w:color w:val="17365D" w:themeColor="text2" w:themeShade="BF"/>
          <w:sz w:val="20"/>
          <w:szCs w:val="20"/>
        </w:rPr>
        <w:t>Acuerdos llegados</w:t>
      </w:r>
    </w:p>
    <w:p w:rsidR="002B5BA6" w:rsidRDefault="005063CF" w:rsidP="005866D8">
      <w:pPr>
        <w:pStyle w:val="Sinespaciado"/>
        <w:jc w:val="both"/>
        <w:rPr>
          <w:sz w:val="20"/>
          <w:szCs w:val="20"/>
        </w:rPr>
      </w:pPr>
      <w:r>
        <w:rPr>
          <w:sz w:val="20"/>
          <w:szCs w:val="20"/>
        </w:rPr>
        <w:t>1.- Las organizaciones acordaron capacitar a las compañeras del desfile para cualquier medio de comunicación.</w:t>
      </w:r>
    </w:p>
    <w:p w:rsidR="00432E50" w:rsidRDefault="005063CF" w:rsidP="005866D8">
      <w:pPr>
        <w:pStyle w:val="Sinespaciado"/>
        <w:jc w:val="both"/>
        <w:rPr>
          <w:sz w:val="20"/>
          <w:szCs w:val="20"/>
        </w:rPr>
      </w:pPr>
      <w:r>
        <w:rPr>
          <w:sz w:val="20"/>
          <w:szCs w:val="20"/>
        </w:rPr>
        <w:t>2.</w:t>
      </w:r>
      <w:r w:rsidR="00D45C3F">
        <w:rPr>
          <w:sz w:val="20"/>
          <w:szCs w:val="20"/>
        </w:rPr>
        <w:t xml:space="preserve">- Entre todos los colectivos se tomo por votación diferentes frases que una de ellas se utilizara para el día del desfile y por votación gano: </w:t>
      </w:r>
      <w:r w:rsidR="00D45C3F" w:rsidRPr="00D45C3F">
        <w:rPr>
          <w:b/>
          <w:sz w:val="20"/>
          <w:szCs w:val="20"/>
        </w:rPr>
        <w:t>Acciones no Buenas Intenciones</w:t>
      </w:r>
      <w:r w:rsidR="00D45C3F">
        <w:rPr>
          <w:sz w:val="20"/>
          <w:szCs w:val="20"/>
        </w:rPr>
        <w:t>.</w:t>
      </w:r>
    </w:p>
    <w:p w:rsidR="00D45C3F" w:rsidRDefault="005063CF" w:rsidP="005866D8">
      <w:pPr>
        <w:pStyle w:val="Sinespaciado"/>
        <w:jc w:val="both"/>
        <w:rPr>
          <w:sz w:val="20"/>
          <w:szCs w:val="20"/>
        </w:rPr>
      </w:pPr>
      <w:r>
        <w:rPr>
          <w:sz w:val="20"/>
          <w:szCs w:val="20"/>
        </w:rPr>
        <w:t>3</w:t>
      </w:r>
      <w:r w:rsidR="00D45C3F">
        <w:rPr>
          <w:sz w:val="20"/>
          <w:szCs w:val="20"/>
        </w:rPr>
        <w:t>.- Kevin Fajardo se comprometió a la cotización de la lona para el festival.</w:t>
      </w:r>
    </w:p>
    <w:p w:rsidR="005063CF" w:rsidRDefault="005063CF" w:rsidP="005866D8">
      <w:pPr>
        <w:jc w:val="both"/>
        <w:rPr>
          <w:sz w:val="20"/>
          <w:szCs w:val="20"/>
        </w:rPr>
      </w:pPr>
      <w:r>
        <w:rPr>
          <w:sz w:val="20"/>
          <w:szCs w:val="20"/>
          <w:lang w:val="es-EC"/>
        </w:rPr>
        <w:t>4</w:t>
      </w:r>
      <w:r w:rsidR="00D45C3F">
        <w:rPr>
          <w:sz w:val="20"/>
          <w:szCs w:val="20"/>
        </w:rPr>
        <w:t xml:space="preserve">.- Todas las organizaciones se comprometieron en enviar a Silueta X, los nombres y </w:t>
      </w:r>
      <w:r w:rsidR="002C4FF0">
        <w:rPr>
          <w:sz w:val="20"/>
          <w:szCs w:val="20"/>
        </w:rPr>
        <w:t>números de teléfono de los coordinadores.</w:t>
      </w:r>
    </w:p>
    <w:p w:rsidR="002C4FF0" w:rsidRPr="005063CF" w:rsidRDefault="005063CF" w:rsidP="005866D8">
      <w:pPr>
        <w:jc w:val="both"/>
        <w:rPr>
          <w:sz w:val="20"/>
          <w:szCs w:val="20"/>
        </w:rPr>
      </w:pPr>
      <w:r>
        <w:t>5</w:t>
      </w:r>
      <w:r w:rsidR="002C4FF0">
        <w:t xml:space="preserve">.- Silueta X, se comprometió a enviar una carta a la Comisión de Transito con copia de lo que será el desfile lo más rápido posible. Y adjunto a </w:t>
      </w:r>
      <w:r w:rsidR="006B6981">
        <w:t>esto enviar un croquis desde que lugar será este festival.</w:t>
      </w:r>
    </w:p>
    <w:p w:rsidR="00D45C3F" w:rsidRDefault="005063CF" w:rsidP="005866D8">
      <w:pPr>
        <w:jc w:val="both"/>
      </w:pPr>
      <w:r>
        <w:t>6.-</w:t>
      </w:r>
      <w:r w:rsidR="006B6981">
        <w:t>Fundación Equidad se comprometió a enviar su Temática.</w:t>
      </w:r>
    </w:p>
    <w:p w:rsidR="005063CF" w:rsidRDefault="005063CF" w:rsidP="005866D8">
      <w:pPr>
        <w:jc w:val="both"/>
      </w:pPr>
      <w:r>
        <w:t>7</w:t>
      </w:r>
      <w:r w:rsidR="006B6981">
        <w:t>.-Discoteca - Noche de canto burlesque.</w:t>
      </w:r>
    </w:p>
    <w:p w:rsidR="006B6981" w:rsidRPr="005063CF" w:rsidRDefault="005063CF" w:rsidP="005866D8">
      <w:pPr>
        <w:jc w:val="both"/>
      </w:pPr>
      <w:r>
        <w:rPr>
          <w:sz w:val="20"/>
          <w:szCs w:val="20"/>
        </w:rPr>
        <w:t>8</w:t>
      </w:r>
      <w:r w:rsidR="006B6981">
        <w:rPr>
          <w:sz w:val="20"/>
          <w:szCs w:val="20"/>
        </w:rPr>
        <w:t>.- La Temática de Out, será su propia revista.</w:t>
      </w:r>
    </w:p>
    <w:p w:rsidR="006B6981" w:rsidRDefault="005063CF" w:rsidP="005866D8">
      <w:pPr>
        <w:jc w:val="both"/>
        <w:rPr>
          <w:sz w:val="20"/>
          <w:szCs w:val="20"/>
        </w:rPr>
      </w:pPr>
      <w:r>
        <w:rPr>
          <w:sz w:val="20"/>
          <w:szCs w:val="20"/>
        </w:rPr>
        <w:t>9</w:t>
      </w:r>
      <w:r w:rsidR="006B6981">
        <w:rPr>
          <w:sz w:val="20"/>
          <w:szCs w:val="20"/>
        </w:rPr>
        <w:t>.- Temática de Yunta (Las regiones del Ecuador).</w:t>
      </w:r>
    </w:p>
    <w:p w:rsidR="00FC309A" w:rsidRDefault="005063CF" w:rsidP="005866D8">
      <w:pPr>
        <w:jc w:val="both"/>
        <w:rPr>
          <w:sz w:val="20"/>
          <w:szCs w:val="20"/>
        </w:rPr>
      </w:pPr>
      <w:r>
        <w:rPr>
          <w:sz w:val="20"/>
          <w:szCs w:val="20"/>
        </w:rPr>
        <w:t>10</w:t>
      </w:r>
      <w:r w:rsidR="006B6981">
        <w:rPr>
          <w:sz w:val="20"/>
          <w:szCs w:val="20"/>
        </w:rPr>
        <w:t>.- Temática de grupo lésbico safo: amar entre iguales no es tan diferente</w:t>
      </w:r>
      <w:r w:rsidR="00FC309A">
        <w:rPr>
          <w:sz w:val="20"/>
          <w:szCs w:val="20"/>
        </w:rPr>
        <w:t xml:space="preserve"> (pancartas).</w:t>
      </w:r>
    </w:p>
    <w:p w:rsidR="006B6981" w:rsidRDefault="005063CF" w:rsidP="005866D8">
      <w:pPr>
        <w:jc w:val="both"/>
        <w:rPr>
          <w:sz w:val="20"/>
          <w:szCs w:val="20"/>
        </w:rPr>
      </w:pPr>
      <w:r>
        <w:rPr>
          <w:sz w:val="20"/>
          <w:szCs w:val="20"/>
        </w:rPr>
        <w:t>11</w:t>
      </w:r>
      <w:r w:rsidR="00FC309A">
        <w:rPr>
          <w:sz w:val="20"/>
          <w:szCs w:val="20"/>
        </w:rPr>
        <w:t>.- Como último acuerdo entre todos los colectivos es difundir y compartir  el evento para conseguir que vayan todos a este festival.</w:t>
      </w:r>
    </w:p>
    <w:p w:rsidR="006B6981" w:rsidRDefault="006B6981" w:rsidP="006B6981">
      <w:pPr>
        <w:rPr>
          <w:sz w:val="20"/>
          <w:szCs w:val="20"/>
        </w:rPr>
      </w:pPr>
    </w:p>
    <w:p w:rsidR="006B6981" w:rsidRDefault="006B6981" w:rsidP="006B6981">
      <w:pPr>
        <w:rPr>
          <w:sz w:val="20"/>
          <w:szCs w:val="20"/>
        </w:rPr>
      </w:pPr>
    </w:p>
    <w:p w:rsidR="001E0DC0" w:rsidRPr="00066B30" w:rsidRDefault="001E0DC0" w:rsidP="00066B30">
      <w:pPr>
        <w:pStyle w:val="Sinespaciado"/>
        <w:rPr>
          <w:b/>
          <w:color w:val="17365D" w:themeColor="text2" w:themeShade="BF"/>
          <w:sz w:val="20"/>
          <w:szCs w:val="20"/>
        </w:rPr>
      </w:pPr>
      <w:r w:rsidRPr="00066B30">
        <w:rPr>
          <w:b/>
          <w:color w:val="17365D" w:themeColor="text2" w:themeShade="BF"/>
          <w:sz w:val="20"/>
          <w:szCs w:val="20"/>
        </w:rPr>
        <w:t>Diane Rodríguez</w:t>
      </w:r>
    </w:p>
    <w:p w:rsidR="001E0DC0" w:rsidRDefault="00A42162" w:rsidP="00066B30">
      <w:pPr>
        <w:pStyle w:val="Sinespaciado"/>
        <w:rPr>
          <w:b/>
          <w:color w:val="17365D" w:themeColor="text2" w:themeShade="BF"/>
          <w:sz w:val="20"/>
          <w:szCs w:val="20"/>
        </w:rPr>
      </w:pPr>
      <w:r>
        <w:rPr>
          <w:b/>
          <w:color w:val="17365D" w:themeColor="text2" w:themeShade="BF"/>
          <w:sz w:val="20"/>
          <w:szCs w:val="20"/>
        </w:rPr>
        <w:t>Coordinadora</w:t>
      </w:r>
    </w:p>
    <w:p w:rsidR="00066B30" w:rsidRPr="00066B30" w:rsidRDefault="00066B30" w:rsidP="00066B30">
      <w:pPr>
        <w:pStyle w:val="Sinespaciado"/>
        <w:rPr>
          <w:b/>
          <w:color w:val="17365D" w:themeColor="text2" w:themeShade="BF"/>
          <w:sz w:val="20"/>
          <w:szCs w:val="20"/>
        </w:rPr>
      </w:pPr>
      <w:r w:rsidRPr="00066B30">
        <w:rPr>
          <w:b/>
          <w:color w:val="17365D" w:themeColor="text2" w:themeShade="BF"/>
          <w:sz w:val="20"/>
          <w:szCs w:val="20"/>
        </w:rPr>
        <w:t>Desfile y Festiva</w:t>
      </w:r>
      <w:r w:rsidR="00EA2996">
        <w:rPr>
          <w:b/>
          <w:color w:val="17365D" w:themeColor="text2" w:themeShade="BF"/>
          <w:sz w:val="20"/>
          <w:szCs w:val="20"/>
        </w:rPr>
        <w:t>l GLBTI del</w:t>
      </w:r>
      <w:r w:rsidRPr="00066B30">
        <w:rPr>
          <w:b/>
          <w:color w:val="17365D" w:themeColor="text2" w:themeShade="BF"/>
          <w:sz w:val="20"/>
          <w:szCs w:val="20"/>
        </w:rPr>
        <w:t xml:space="preserve"> Guayas</w:t>
      </w:r>
    </w:p>
    <w:p w:rsidR="00066B30" w:rsidRPr="00066B30" w:rsidRDefault="00066B30" w:rsidP="00066B30">
      <w:pPr>
        <w:pStyle w:val="Sinespaciado"/>
        <w:rPr>
          <w:b/>
          <w:color w:val="17365D" w:themeColor="text2" w:themeShade="BF"/>
          <w:sz w:val="20"/>
          <w:szCs w:val="20"/>
        </w:rPr>
      </w:pPr>
    </w:p>
    <w:p w:rsidR="000C1848" w:rsidRDefault="000C1848" w:rsidP="00B836C7"/>
    <w:sectPr w:rsidR="000C1848" w:rsidSect="005107F8">
      <w:headerReference w:type="default" r:id="rId8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D5A2B" w:rsidRDefault="000D5A2B" w:rsidP="006E5070">
      <w:pPr>
        <w:spacing w:after="0" w:line="240" w:lineRule="auto"/>
      </w:pPr>
      <w:r>
        <w:separator/>
      </w:r>
    </w:p>
  </w:endnote>
  <w:endnote w:type="continuationSeparator" w:id="1">
    <w:p w:rsidR="000D5A2B" w:rsidRDefault="000D5A2B" w:rsidP="006E50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D5A2B" w:rsidRDefault="000D5A2B" w:rsidP="006E5070">
      <w:pPr>
        <w:spacing w:after="0" w:line="240" w:lineRule="auto"/>
      </w:pPr>
      <w:r>
        <w:separator/>
      </w:r>
    </w:p>
  </w:footnote>
  <w:footnote w:type="continuationSeparator" w:id="1">
    <w:p w:rsidR="000D5A2B" w:rsidRDefault="000D5A2B" w:rsidP="006E50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E5070" w:rsidRDefault="006E5070">
    <w:pPr>
      <w:pStyle w:val="Encabezado"/>
    </w:pPr>
    <w:r>
      <w:rPr>
        <w:noProof/>
        <w:lang w:val="es-ES" w:eastAsia="es-ES"/>
      </w:rPr>
      <w:drawing>
        <wp:inline distT="0" distB="0" distL="0" distR="0">
          <wp:extent cx="1158286" cy="733529"/>
          <wp:effectExtent l="0" t="0" r="3810" b="9525"/>
          <wp:docPr id="1" name="0 Image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2014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63653" cy="736928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243EA7"/>
    <w:multiLevelType w:val="hybridMultilevel"/>
    <w:tmpl w:val="A8FA323C"/>
    <w:lvl w:ilvl="0" w:tplc="884E808A">
      <w:start w:val="4"/>
      <w:numFmt w:val="bullet"/>
      <w:lvlText w:val="-"/>
      <w:lvlJc w:val="left"/>
      <w:pPr>
        <w:ind w:left="927" w:hanging="360"/>
      </w:pPr>
      <w:rPr>
        <w:rFonts w:ascii="Calibri" w:eastAsiaTheme="minorHAnsi" w:hAnsi="Calibri" w:cstheme="minorBidi" w:hint="default"/>
        <w:sz w:val="20"/>
      </w:rPr>
    </w:lvl>
    <w:lvl w:ilvl="1" w:tplc="300A0003">
      <w:start w:val="1"/>
      <w:numFmt w:val="bullet"/>
      <w:lvlText w:val="o"/>
      <w:lvlJc w:val="left"/>
      <w:pPr>
        <w:ind w:left="1647" w:hanging="360"/>
      </w:pPr>
      <w:rPr>
        <w:rFonts w:ascii="Courier New" w:hAnsi="Courier New" w:cs="Courier New" w:hint="default"/>
      </w:rPr>
    </w:lvl>
    <w:lvl w:ilvl="2" w:tplc="300A0005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300A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300A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cs="Courier New" w:hint="default"/>
      </w:rPr>
    </w:lvl>
    <w:lvl w:ilvl="5" w:tplc="300A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300A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300A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cs="Courier New" w:hint="default"/>
      </w:rPr>
    </w:lvl>
    <w:lvl w:ilvl="8" w:tplc="300A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abstractNum w:abstractNumId="1">
    <w:nsid w:val="20115AFF"/>
    <w:multiLevelType w:val="hybridMultilevel"/>
    <w:tmpl w:val="64428D08"/>
    <w:lvl w:ilvl="0" w:tplc="822A2290">
      <w:start w:val="12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3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2D1436C"/>
    <w:multiLevelType w:val="hybridMultilevel"/>
    <w:tmpl w:val="99247C16"/>
    <w:lvl w:ilvl="0" w:tplc="1CB25970">
      <w:start w:val="12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3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52E4142"/>
    <w:multiLevelType w:val="hybridMultilevel"/>
    <w:tmpl w:val="4AA89E0A"/>
    <w:lvl w:ilvl="0" w:tplc="300A000F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plc="300A0019" w:tentative="1">
      <w:start w:val="1"/>
      <w:numFmt w:val="lowerLetter"/>
      <w:lvlText w:val="%2."/>
      <w:lvlJc w:val="left"/>
      <w:pPr>
        <w:ind w:left="1440" w:hanging="360"/>
      </w:pPr>
    </w:lvl>
    <w:lvl w:ilvl="2" w:tplc="300A001B" w:tentative="1">
      <w:start w:val="1"/>
      <w:numFmt w:val="lowerRoman"/>
      <w:lvlText w:val="%3."/>
      <w:lvlJc w:val="right"/>
      <w:pPr>
        <w:ind w:left="2160" w:hanging="180"/>
      </w:pPr>
    </w:lvl>
    <w:lvl w:ilvl="3" w:tplc="300A000F" w:tentative="1">
      <w:start w:val="1"/>
      <w:numFmt w:val="decimal"/>
      <w:lvlText w:val="%4."/>
      <w:lvlJc w:val="left"/>
      <w:pPr>
        <w:ind w:left="2880" w:hanging="360"/>
      </w:pPr>
    </w:lvl>
    <w:lvl w:ilvl="4" w:tplc="300A0019" w:tentative="1">
      <w:start w:val="1"/>
      <w:numFmt w:val="lowerLetter"/>
      <w:lvlText w:val="%5."/>
      <w:lvlJc w:val="left"/>
      <w:pPr>
        <w:ind w:left="3600" w:hanging="360"/>
      </w:pPr>
    </w:lvl>
    <w:lvl w:ilvl="5" w:tplc="300A001B" w:tentative="1">
      <w:start w:val="1"/>
      <w:numFmt w:val="lowerRoman"/>
      <w:lvlText w:val="%6."/>
      <w:lvlJc w:val="right"/>
      <w:pPr>
        <w:ind w:left="4320" w:hanging="180"/>
      </w:pPr>
    </w:lvl>
    <w:lvl w:ilvl="6" w:tplc="300A000F" w:tentative="1">
      <w:start w:val="1"/>
      <w:numFmt w:val="decimal"/>
      <w:lvlText w:val="%7."/>
      <w:lvlJc w:val="left"/>
      <w:pPr>
        <w:ind w:left="5040" w:hanging="360"/>
      </w:pPr>
    </w:lvl>
    <w:lvl w:ilvl="7" w:tplc="300A0019" w:tentative="1">
      <w:start w:val="1"/>
      <w:numFmt w:val="lowerLetter"/>
      <w:lvlText w:val="%8."/>
      <w:lvlJc w:val="left"/>
      <w:pPr>
        <w:ind w:left="5760" w:hanging="360"/>
      </w:pPr>
    </w:lvl>
    <w:lvl w:ilvl="8" w:tplc="3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8E80DD1"/>
    <w:multiLevelType w:val="hybridMultilevel"/>
    <w:tmpl w:val="843A048A"/>
    <w:lvl w:ilvl="0" w:tplc="300A000F">
      <w:start w:val="1"/>
      <w:numFmt w:val="decimal"/>
      <w:lvlText w:val="%1."/>
      <w:lvlJc w:val="left"/>
      <w:pPr>
        <w:ind w:left="720" w:hanging="360"/>
      </w:pPr>
    </w:lvl>
    <w:lvl w:ilvl="1" w:tplc="300A0019" w:tentative="1">
      <w:start w:val="1"/>
      <w:numFmt w:val="lowerLetter"/>
      <w:lvlText w:val="%2."/>
      <w:lvlJc w:val="left"/>
      <w:pPr>
        <w:ind w:left="1440" w:hanging="360"/>
      </w:pPr>
    </w:lvl>
    <w:lvl w:ilvl="2" w:tplc="300A001B" w:tentative="1">
      <w:start w:val="1"/>
      <w:numFmt w:val="lowerRoman"/>
      <w:lvlText w:val="%3."/>
      <w:lvlJc w:val="right"/>
      <w:pPr>
        <w:ind w:left="2160" w:hanging="180"/>
      </w:pPr>
    </w:lvl>
    <w:lvl w:ilvl="3" w:tplc="300A000F" w:tentative="1">
      <w:start w:val="1"/>
      <w:numFmt w:val="decimal"/>
      <w:lvlText w:val="%4."/>
      <w:lvlJc w:val="left"/>
      <w:pPr>
        <w:ind w:left="2880" w:hanging="360"/>
      </w:pPr>
    </w:lvl>
    <w:lvl w:ilvl="4" w:tplc="300A0019" w:tentative="1">
      <w:start w:val="1"/>
      <w:numFmt w:val="lowerLetter"/>
      <w:lvlText w:val="%5."/>
      <w:lvlJc w:val="left"/>
      <w:pPr>
        <w:ind w:left="3600" w:hanging="360"/>
      </w:pPr>
    </w:lvl>
    <w:lvl w:ilvl="5" w:tplc="300A001B" w:tentative="1">
      <w:start w:val="1"/>
      <w:numFmt w:val="lowerRoman"/>
      <w:lvlText w:val="%6."/>
      <w:lvlJc w:val="right"/>
      <w:pPr>
        <w:ind w:left="4320" w:hanging="180"/>
      </w:pPr>
    </w:lvl>
    <w:lvl w:ilvl="6" w:tplc="300A000F" w:tentative="1">
      <w:start w:val="1"/>
      <w:numFmt w:val="decimal"/>
      <w:lvlText w:val="%7."/>
      <w:lvlJc w:val="left"/>
      <w:pPr>
        <w:ind w:left="5040" w:hanging="360"/>
      </w:pPr>
    </w:lvl>
    <w:lvl w:ilvl="7" w:tplc="300A0019" w:tentative="1">
      <w:start w:val="1"/>
      <w:numFmt w:val="lowerLetter"/>
      <w:lvlText w:val="%8."/>
      <w:lvlJc w:val="left"/>
      <w:pPr>
        <w:ind w:left="5760" w:hanging="360"/>
      </w:pPr>
    </w:lvl>
    <w:lvl w:ilvl="8" w:tplc="30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2"/>
  </w:num>
  <w:num w:numId="3">
    <w:abstractNumId w:val="1"/>
  </w:num>
  <w:num w:numId="4">
    <w:abstractNumId w:val="3"/>
  </w:num>
  <w:num w:numId="5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6"/>
  <w:defaultTabStop w:val="708"/>
  <w:hyphenationZone w:val="425"/>
  <w:characterSpacingControl w:val="doNotCompress"/>
  <w:hdrShapeDefaults>
    <o:shapedefaults v:ext="edit" spidmax="14338"/>
  </w:hdrShapeDefaults>
  <w:footnotePr>
    <w:footnote w:id="0"/>
    <w:footnote w:id="1"/>
  </w:footnotePr>
  <w:endnotePr>
    <w:endnote w:id="0"/>
    <w:endnote w:id="1"/>
  </w:endnotePr>
  <w:compat/>
  <w:rsids>
    <w:rsidRoot w:val="00B836C7"/>
    <w:rsid w:val="0000011F"/>
    <w:rsid w:val="00066B30"/>
    <w:rsid w:val="000854F2"/>
    <w:rsid w:val="000C1848"/>
    <w:rsid w:val="000C5FA4"/>
    <w:rsid w:val="000D5A2B"/>
    <w:rsid w:val="000E490C"/>
    <w:rsid w:val="001309B5"/>
    <w:rsid w:val="001E0DC0"/>
    <w:rsid w:val="002400FD"/>
    <w:rsid w:val="002913DF"/>
    <w:rsid w:val="002B5BA6"/>
    <w:rsid w:val="002C4FF0"/>
    <w:rsid w:val="003F0A1E"/>
    <w:rsid w:val="00432E50"/>
    <w:rsid w:val="0045454E"/>
    <w:rsid w:val="004D66C2"/>
    <w:rsid w:val="005063CF"/>
    <w:rsid w:val="005107F8"/>
    <w:rsid w:val="0056017E"/>
    <w:rsid w:val="005866D8"/>
    <w:rsid w:val="00596DC3"/>
    <w:rsid w:val="005A4B54"/>
    <w:rsid w:val="0065393A"/>
    <w:rsid w:val="00675637"/>
    <w:rsid w:val="006B6981"/>
    <w:rsid w:val="006D2698"/>
    <w:rsid w:val="006D7495"/>
    <w:rsid w:val="006E5070"/>
    <w:rsid w:val="00746D16"/>
    <w:rsid w:val="0076188B"/>
    <w:rsid w:val="007A48E9"/>
    <w:rsid w:val="007D5702"/>
    <w:rsid w:val="00897A72"/>
    <w:rsid w:val="00991684"/>
    <w:rsid w:val="009C25BE"/>
    <w:rsid w:val="009D33B6"/>
    <w:rsid w:val="00A42162"/>
    <w:rsid w:val="00AF5822"/>
    <w:rsid w:val="00B12CBF"/>
    <w:rsid w:val="00B836C7"/>
    <w:rsid w:val="00BA3CA3"/>
    <w:rsid w:val="00CA76C7"/>
    <w:rsid w:val="00D004F1"/>
    <w:rsid w:val="00D05672"/>
    <w:rsid w:val="00D45C3F"/>
    <w:rsid w:val="00EA2996"/>
    <w:rsid w:val="00F4404E"/>
    <w:rsid w:val="00F50531"/>
    <w:rsid w:val="00FC309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C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75637"/>
    <w:rPr>
      <w:lang w:val="es-ES"/>
    </w:rPr>
  </w:style>
  <w:style w:type="paragraph" w:styleId="Ttulo2">
    <w:name w:val="heading 2"/>
    <w:basedOn w:val="Normal"/>
    <w:link w:val="Ttulo2Car"/>
    <w:uiPriority w:val="9"/>
    <w:qFormat/>
    <w:rsid w:val="00066B30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val="es-EC" w:eastAsia="es-EC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B836C7"/>
    <w:pPr>
      <w:spacing w:after="0" w:line="240" w:lineRule="auto"/>
    </w:pPr>
  </w:style>
  <w:style w:type="paragraph" w:styleId="Prrafodelista">
    <w:name w:val="List Paragraph"/>
    <w:basedOn w:val="Normal"/>
    <w:uiPriority w:val="34"/>
    <w:qFormat/>
    <w:rsid w:val="001E0DC0"/>
    <w:pPr>
      <w:ind w:left="720"/>
      <w:contextualSpacing/>
    </w:pPr>
    <w:rPr>
      <w:lang w:val="es-EC"/>
    </w:rPr>
  </w:style>
  <w:style w:type="table" w:styleId="Tablaconcuadrcula">
    <w:name w:val="Table Grid"/>
    <w:basedOn w:val="Tablanormal"/>
    <w:uiPriority w:val="59"/>
    <w:rsid w:val="00066B3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Ttulo2Car">
    <w:name w:val="Título 2 Car"/>
    <w:basedOn w:val="Fuentedeprrafopredeter"/>
    <w:link w:val="Ttulo2"/>
    <w:uiPriority w:val="9"/>
    <w:rsid w:val="00066B30"/>
    <w:rPr>
      <w:rFonts w:ascii="Times New Roman" w:eastAsia="Times New Roman" w:hAnsi="Times New Roman" w:cs="Times New Roman"/>
      <w:b/>
      <w:bCs/>
      <w:sz w:val="36"/>
      <w:szCs w:val="36"/>
      <w:lang w:eastAsia="es-EC"/>
    </w:rPr>
  </w:style>
  <w:style w:type="character" w:styleId="Hipervnculo">
    <w:name w:val="Hyperlink"/>
    <w:basedOn w:val="Fuentedeprrafopredeter"/>
    <w:uiPriority w:val="99"/>
    <w:unhideWhenUsed/>
    <w:rsid w:val="00D05672"/>
    <w:rPr>
      <w:color w:val="0000FF" w:themeColor="hyperlink"/>
      <w:u w:val="single"/>
    </w:rPr>
  </w:style>
  <w:style w:type="paragraph" w:styleId="Encabezado">
    <w:name w:val="header"/>
    <w:basedOn w:val="Normal"/>
    <w:link w:val="EncabezadoCar"/>
    <w:uiPriority w:val="99"/>
    <w:unhideWhenUsed/>
    <w:rsid w:val="006E5070"/>
    <w:pPr>
      <w:tabs>
        <w:tab w:val="center" w:pos="4419"/>
        <w:tab w:val="right" w:pos="8838"/>
      </w:tabs>
      <w:spacing w:after="0" w:line="240" w:lineRule="auto"/>
    </w:pPr>
    <w:rPr>
      <w:lang w:val="es-EC"/>
    </w:rPr>
  </w:style>
  <w:style w:type="character" w:customStyle="1" w:styleId="EncabezadoCar">
    <w:name w:val="Encabezado Car"/>
    <w:basedOn w:val="Fuentedeprrafopredeter"/>
    <w:link w:val="Encabezado"/>
    <w:uiPriority w:val="99"/>
    <w:rsid w:val="006E5070"/>
  </w:style>
  <w:style w:type="paragraph" w:styleId="Piedepgina">
    <w:name w:val="footer"/>
    <w:basedOn w:val="Normal"/>
    <w:link w:val="PiedepginaCar"/>
    <w:uiPriority w:val="99"/>
    <w:unhideWhenUsed/>
    <w:rsid w:val="006E5070"/>
    <w:pPr>
      <w:tabs>
        <w:tab w:val="center" w:pos="4419"/>
        <w:tab w:val="right" w:pos="8838"/>
      </w:tabs>
      <w:spacing w:after="0" w:line="240" w:lineRule="auto"/>
    </w:pPr>
    <w:rPr>
      <w:lang w:val="es-EC"/>
    </w:rPr>
  </w:style>
  <w:style w:type="character" w:customStyle="1" w:styleId="PiedepginaCar">
    <w:name w:val="Pie de página Car"/>
    <w:basedOn w:val="Fuentedeprrafopredeter"/>
    <w:link w:val="Piedepgina"/>
    <w:uiPriority w:val="99"/>
    <w:rsid w:val="006E5070"/>
  </w:style>
  <w:style w:type="paragraph" w:styleId="Textodeglobo">
    <w:name w:val="Balloon Text"/>
    <w:basedOn w:val="Normal"/>
    <w:link w:val="TextodegloboCar"/>
    <w:uiPriority w:val="99"/>
    <w:semiHidden/>
    <w:unhideWhenUsed/>
    <w:rsid w:val="006E5070"/>
    <w:pPr>
      <w:spacing w:after="0" w:line="240" w:lineRule="auto"/>
    </w:pPr>
    <w:rPr>
      <w:rFonts w:ascii="Tahoma" w:hAnsi="Tahoma" w:cs="Tahoma"/>
      <w:sz w:val="16"/>
      <w:szCs w:val="16"/>
      <w:lang w:val="es-EC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E507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C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75637"/>
    <w:rPr>
      <w:lang w:val="es-ES"/>
    </w:rPr>
  </w:style>
  <w:style w:type="paragraph" w:styleId="Ttulo2">
    <w:name w:val="heading 2"/>
    <w:basedOn w:val="Normal"/>
    <w:link w:val="Ttulo2Car"/>
    <w:uiPriority w:val="9"/>
    <w:qFormat/>
    <w:rsid w:val="00066B30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val="es-EC" w:eastAsia="es-EC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B836C7"/>
    <w:pPr>
      <w:spacing w:after="0" w:line="240" w:lineRule="auto"/>
    </w:pPr>
  </w:style>
  <w:style w:type="paragraph" w:styleId="Prrafodelista">
    <w:name w:val="List Paragraph"/>
    <w:basedOn w:val="Normal"/>
    <w:uiPriority w:val="34"/>
    <w:qFormat/>
    <w:rsid w:val="001E0DC0"/>
    <w:pPr>
      <w:ind w:left="720"/>
      <w:contextualSpacing/>
    </w:pPr>
    <w:rPr>
      <w:lang w:val="es-EC"/>
    </w:rPr>
  </w:style>
  <w:style w:type="table" w:styleId="Tablaconcuadrcula">
    <w:name w:val="Table Grid"/>
    <w:basedOn w:val="Tablanormal"/>
    <w:uiPriority w:val="59"/>
    <w:rsid w:val="00066B3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Ttulo2Car">
    <w:name w:val="Título 2 Car"/>
    <w:basedOn w:val="Fuentedeprrafopredeter"/>
    <w:link w:val="Ttulo2"/>
    <w:uiPriority w:val="9"/>
    <w:rsid w:val="00066B30"/>
    <w:rPr>
      <w:rFonts w:ascii="Times New Roman" w:eastAsia="Times New Roman" w:hAnsi="Times New Roman" w:cs="Times New Roman"/>
      <w:b/>
      <w:bCs/>
      <w:sz w:val="36"/>
      <w:szCs w:val="36"/>
      <w:lang w:eastAsia="es-EC"/>
    </w:rPr>
  </w:style>
  <w:style w:type="character" w:styleId="Hipervnculo">
    <w:name w:val="Hyperlink"/>
    <w:basedOn w:val="Fuentedeprrafopredeter"/>
    <w:uiPriority w:val="99"/>
    <w:unhideWhenUsed/>
    <w:rsid w:val="00D05672"/>
    <w:rPr>
      <w:color w:val="0000FF" w:themeColor="hyperlink"/>
      <w:u w:val="single"/>
    </w:rPr>
  </w:style>
  <w:style w:type="paragraph" w:styleId="Encabezado">
    <w:name w:val="header"/>
    <w:basedOn w:val="Normal"/>
    <w:link w:val="EncabezadoCar"/>
    <w:uiPriority w:val="99"/>
    <w:unhideWhenUsed/>
    <w:rsid w:val="006E5070"/>
    <w:pPr>
      <w:tabs>
        <w:tab w:val="center" w:pos="4419"/>
        <w:tab w:val="right" w:pos="8838"/>
      </w:tabs>
      <w:spacing w:after="0" w:line="240" w:lineRule="auto"/>
    </w:pPr>
    <w:rPr>
      <w:lang w:val="es-EC"/>
    </w:rPr>
  </w:style>
  <w:style w:type="character" w:customStyle="1" w:styleId="EncabezadoCar">
    <w:name w:val="Encabezado Car"/>
    <w:basedOn w:val="Fuentedeprrafopredeter"/>
    <w:link w:val="Encabezado"/>
    <w:uiPriority w:val="99"/>
    <w:rsid w:val="006E5070"/>
  </w:style>
  <w:style w:type="paragraph" w:styleId="Piedepgina">
    <w:name w:val="footer"/>
    <w:basedOn w:val="Normal"/>
    <w:link w:val="PiedepginaCar"/>
    <w:uiPriority w:val="99"/>
    <w:unhideWhenUsed/>
    <w:rsid w:val="006E5070"/>
    <w:pPr>
      <w:tabs>
        <w:tab w:val="center" w:pos="4419"/>
        <w:tab w:val="right" w:pos="8838"/>
      </w:tabs>
      <w:spacing w:after="0" w:line="240" w:lineRule="auto"/>
    </w:pPr>
    <w:rPr>
      <w:lang w:val="es-EC"/>
    </w:rPr>
  </w:style>
  <w:style w:type="character" w:customStyle="1" w:styleId="PiedepginaCar">
    <w:name w:val="Pie de página Car"/>
    <w:basedOn w:val="Fuentedeprrafopredeter"/>
    <w:link w:val="Piedepgina"/>
    <w:uiPriority w:val="99"/>
    <w:rsid w:val="006E5070"/>
  </w:style>
  <w:style w:type="paragraph" w:styleId="Textodeglobo">
    <w:name w:val="Balloon Text"/>
    <w:basedOn w:val="Normal"/>
    <w:link w:val="TextodegloboCar"/>
    <w:uiPriority w:val="99"/>
    <w:semiHidden/>
    <w:unhideWhenUsed/>
    <w:rsid w:val="006E5070"/>
    <w:pPr>
      <w:spacing w:after="0" w:line="240" w:lineRule="auto"/>
    </w:pPr>
    <w:rPr>
      <w:rFonts w:ascii="Tahoma" w:hAnsi="Tahoma" w:cs="Tahoma"/>
      <w:sz w:val="16"/>
      <w:szCs w:val="16"/>
      <w:lang w:val="es-EC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E507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0853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139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5241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5277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6803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7719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660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0096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microsoft.com/office/2007/relationships/stylesWithEffects" Target="stylesWithEffect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689E7AA-39AD-4936-A642-C6E6FF66126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</Pages>
  <Words>308</Words>
  <Characters>1694</Characters>
  <Application>Microsoft Office Word</Application>
  <DocSecurity>0</DocSecurity>
  <Lines>14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SbR1</dc:creator>
  <cp:lastModifiedBy>Silueta X</cp:lastModifiedBy>
  <cp:revision>6</cp:revision>
  <cp:lastPrinted>2014-04-04T22:41:00Z</cp:lastPrinted>
  <dcterms:created xsi:type="dcterms:W3CDTF">2014-05-27T15:04:00Z</dcterms:created>
  <dcterms:modified xsi:type="dcterms:W3CDTF">2014-06-04T08:15:00Z</dcterms:modified>
</cp:coreProperties>
</file>