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4A09" w:rsidRPr="00060BCE" w:rsidRDefault="00204A09" w:rsidP="00060BCE">
      <w:pPr>
        <w:pStyle w:val="Sinespaciado"/>
        <w:jc w:val="center"/>
        <w:rPr>
          <w:b/>
        </w:rPr>
      </w:pPr>
    </w:p>
    <w:p w:rsidR="00060BCE" w:rsidRDefault="00060BCE" w:rsidP="00060BCE">
      <w:pPr>
        <w:pStyle w:val="Sinespaciado"/>
        <w:jc w:val="center"/>
        <w:rPr>
          <w:rFonts w:ascii="Arial" w:hAnsi="Arial" w:cs="Arial"/>
          <w:b/>
          <w:color w:val="000000"/>
          <w:sz w:val="26"/>
          <w:szCs w:val="26"/>
        </w:rPr>
      </w:pPr>
    </w:p>
    <w:p w:rsidR="00060BCE" w:rsidRPr="00060BCE" w:rsidRDefault="00060BCE" w:rsidP="00060BCE">
      <w:pPr>
        <w:pStyle w:val="Sinespaciado"/>
        <w:jc w:val="center"/>
        <w:rPr>
          <w:rFonts w:ascii="Arial" w:hAnsi="Arial" w:cs="Arial"/>
          <w:b/>
          <w:color w:val="000000"/>
          <w:sz w:val="26"/>
          <w:szCs w:val="26"/>
        </w:rPr>
      </w:pPr>
      <w:r w:rsidRPr="00060BCE">
        <w:rPr>
          <w:rFonts w:ascii="Arial" w:hAnsi="Arial" w:cs="Arial"/>
          <w:b/>
          <w:color w:val="000000"/>
          <w:sz w:val="26"/>
          <w:szCs w:val="26"/>
        </w:rPr>
        <w:t>Boletín de Prensa</w:t>
      </w:r>
    </w:p>
    <w:p w:rsidR="00060BCE" w:rsidRPr="00060BCE" w:rsidRDefault="00060BCE" w:rsidP="00060BCE">
      <w:pPr>
        <w:pStyle w:val="Sinespaciado"/>
        <w:jc w:val="center"/>
        <w:rPr>
          <w:rFonts w:ascii="Arial" w:hAnsi="Arial" w:cs="Arial"/>
          <w:b/>
          <w:color w:val="C00000"/>
          <w:sz w:val="26"/>
          <w:szCs w:val="26"/>
        </w:rPr>
      </w:pPr>
      <w:r w:rsidRPr="00060BCE">
        <w:rPr>
          <w:rFonts w:ascii="Arial" w:hAnsi="Arial" w:cs="Arial"/>
          <w:b/>
          <w:color w:val="C00000"/>
          <w:sz w:val="26"/>
          <w:szCs w:val="26"/>
        </w:rPr>
        <w:t>#</w:t>
      </w:r>
      <w:proofErr w:type="spellStart"/>
      <w:r w:rsidRPr="00060BCE">
        <w:rPr>
          <w:rFonts w:ascii="Arial" w:hAnsi="Arial" w:cs="Arial"/>
          <w:b/>
          <w:color w:val="C00000"/>
          <w:sz w:val="26"/>
          <w:szCs w:val="26"/>
        </w:rPr>
        <w:t>ZapatosDiversos</w:t>
      </w:r>
      <w:proofErr w:type="spellEnd"/>
    </w:p>
    <w:p w:rsidR="00060BCE" w:rsidRDefault="00060BCE" w:rsidP="00060BCE">
      <w:pPr>
        <w:pStyle w:val="Sinespaciado"/>
        <w:jc w:val="center"/>
        <w:rPr>
          <w:rFonts w:ascii="Arial" w:hAnsi="Arial" w:cs="Arial"/>
          <w:b/>
          <w:color w:val="000000"/>
          <w:sz w:val="26"/>
          <w:szCs w:val="26"/>
        </w:rPr>
      </w:pPr>
      <w:r w:rsidRPr="00060BCE">
        <w:rPr>
          <w:rFonts w:ascii="Arial" w:hAnsi="Arial" w:cs="Arial"/>
          <w:b/>
          <w:color w:val="000000"/>
          <w:sz w:val="26"/>
          <w:szCs w:val="26"/>
        </w:rPr>
        <w:t>#</w:t>
      </w:r>
      <w:proofErr w:type="spellStart"/>
      <w:r w:rsidRPr="00060BCE">
        <w:rPr>
          <w:rFonts w:ascii="Arial" w:hAnsi="Arial" w:cs="Arial"/>
          <w:b/>
          <w:color w:val="000000"/>
          <w:sz w:val="26"/>
          <w:szCs w:val="26"/>
        </w:rPr>
        <w:t>NoUnxMenos</w:t>
      </w:r>
      <w:proofErr w:type="spellEnd"/>
    </w:p>
    <w:p w:rsidR="00060BCE" w:rsidRPr="00060BCE" w:rsidRDefault="00060BCE" w:rsidP="00060BCE">
      <w:pPr>
        <w:pStyle w:val="Sinespaciado"/>
        <w:jc w:val="center"/>
        <w:rPr>
          <w:rFonts w:ascii="Arial" w:hAnsi="Arial" w:cs="Arial"/>
          <w:b/>
          <w:color w:val="C00000"/>
          <w:sz w:val="26"/>
          <w:szCs w:val="26"/>
        </w:rPr>
      </w:pPr>
      <w:r w:rsidRPr="00060BCE">
        <w:rPr>
          <w:rFonts w:ascii="Arial" w:hAnsi="Arial" w:cs="Arial"/>
          <w:b/>
          <w:color w:val="C00000"/>
          <w:sz w:val="26"/>
          <w:szCs w:val="26"/>
        </w:rPr>
        <w:t>21 años de la Despenalización de la Homosexualidad</w:t>
      </w:r>
    </w:p>
    <w:p w:rsidR="00060BCE" w:rsidRDefault="00060BCE" w:rsidP="00060BCE">
      <w:pPr>
        <w:pStyle w:val="NormalWeb"/>
        <w:shd w:val="clear" w:color="auto" w:fill="FFFFFF"/>
        <w:spacing w:before="150" w:beforeAutospacing="0" w:after="150" w:afterAutospacing="0"/>
        <w:jc w:val="both"/>
        <w:rPr>
          <w:rFonts w:ascii="Arial" w:hAnsi="Arial" w:cs="Arial"/>
          <w:color w:val="000000"/>
          <w:sz w:val="17"/>
          <w:szCs w:val="17"/>
        </w:rPr>
      </w:pPr>
    </w:p>
    <w:p w:rsidR="00060BCE" w:rsidRPr="0039727D" w:rsidRDefault="00060BCE" w:rsidP="00060BCE">
      <w:pPr>
        <w:pStyle w:val="NormalWeb"/>
        <w:shd w:val="clear" w:color="auto" w:fill="FFFFFF"/>
        <w:spacing w:before="150" w:beforeAutospacing="0" w:after="150" w:afterAutospacing="0"/>
        <w:jc w:val="both"/>
        <w:rPr>
          <w:rFonts w:ascii="Arial" w:hAnsi="Arial" w:cs="Arial"/>
          <w:color w:val="000000"/>
          <w:sz w:val="20"/>
          <w:szCs w:val="20"/>
        </w:rPr>
      </w:pPr>
      <w:r w:rsidRPr="0039727D">
        <w:rPr>
          <w:rFonts w:ascii="Arial" w:hAnsi="Arial" w:cs="Arial"/>
          <w:color w:val="000000"/>
          <w:sz w:val="20"/>
          <w:szCs w:val="20"/>
        </w:rPr>
        <w:t>Burla, egoísmo, frialdad, miedo, humillación, violencia, temor y discriminación son prácticas frecuentes y comunes que sufren las personas de las diversidades sexuales y de género en el Ecuador y en el mundo. Se trata de lesbianas, gays, bisexuales, transgénero, transexuales, travestis e intersex, identificados dentro de la comunidad GLBT.</w:t>
      </w:r>
    </w:p>
    <w:p w:rsidR="00060BCE" w:rsidRPr="0039727D" w:rsidRDefault="00060BCE" w:rsidP="00060BCE">
      <w:pPr>
        <w:pStyle w:val="NormalWeb"/>
        <w:shd w:val="clear" w:color="auto" w:fill="FFFFFF"/>
        <w:spacing w:before="150" w:beforeAutospacing="0" w:after="150" w:afterAutospacing="0"/>
        <w:jc w:val="both"/>
        <w:rPr>
          <w:rFonts w:ascii="Arial" w:hAnsi="Arial" w:cs="Arial"/>
          <w:color w:val="000000"/>
          <w:sz w:val="20"/>
          <w:szCs w:val="20"/>
        </w:rPr>
      </w:pPr>
      <w:r w:rsidRPr="0039727D">
        <w:rPr>
          <w:rFonts w:ascii="Arial" w:hAnsi="Arial" w:cs="Arial"/>
          <w:color w:val="000000"/>
          <w:sz w:val="20"/>
          <w:szCs w:val="20"/>
        </w:rPr>
        <w:t>Precisamente la Constitución de 2008 es la primera </w:t>
      </w:r>
      <w:r w:rsidRPr="0039727D">
        <w:rPr>
          <w:rStyle w:val="Textoennegrita"/>
          <w:rFonts w:ascii="Arial" w:hAnsi="Arial" w:cs="Arial"/>
          <w:color w:val="000000"/>
          <w:sz w:val="20"/>
          <w:szCs w:val="20"/>
        </w:rPr>
        <w:t>Carta Magna del Ecuador</w:t>
      </w:r>
      <w:r w:rsidRPr="0039727D">
        <w:rPr>
          <w:rFonts w:ascii="Arial" w:hAnsi="Arial" w:cs="Arial"/>
          <w:color w:val="000000"/>
          <w:sz w:val="20"/>
          <w:szCs w:val="20"/>
        </w:rPr>
        <w:t> que reconoce los derechos, deberes y oportunidades de los homosexuales, en sus artículos 11 (numeral 2), 68 y, fundamentalmente, en el 83 (numeral 14) en el que se establece como deber y responsabilidad de las ecuatorianas y los ecuatorianos, respetar y reconocer las diferencias de género y la orientación e identidad sexual. Nadie podrá –señala- ser discriminado por razones de etnia, lugar de nacimiento, edad, sexo, identidad de género, de cultura, estado civil, orientación sexual, etc. que menoscaben o anulen el reconocimiento, goce o ejercicio de los derechos.</w:t>
      </w:r>
    </w:p>
    <w:p w:rsidR="00060BCE" w:rsidRPr="0039727D" w:rsidRDefault="00060BCE" w:rsidP="00060BCE">
      <w:pPr>
        <w:jc w:val="both"/>
        <w:rPr>
          <w:rFonts w:ascii="Arial" w:hAnsi="Arial" w:cs="Arial"/>
          <w:color w:val="000000"/>
          <w:sz w:val="20"/>
          <w:szCs w:val="20"/>
          <w:shd w:val="clear" w:color="auto" w:fill="FFFFFF"/>
        </w:rPr>
      </w:pPr>
      <w:r w:rsidRPr="0039727D">
        <w:rPr>
          <w:rFonts w:ascii="Arial" w:hAnsi="Arial" w:cs="Arial"/>
          <w:color w:val="000000"/>
          <w:sz w:val="20"/>
          <w:szCs w:val="20"/>
          <w:shd w:val="clear" w:color="auto" w:fill="FFFFFF"/>
        </w:rPr>
        <w:t>En 1997 la homosexualidad se despenalizó en el Ecuador y, un año después, la Constitución amparó la no discriminación por orientación sexual. Este principio se reafirmó en la Carta Magna de 2008 y se apega más al derecho internacional. Además, la Constitución de 2008 reconoció otras realidades. Por ejemplo, en el artículo 11, numeral 2, se consagra explícitamente la no discriminación por “identidad de género”.</w:t>
      </w:r>
    </w:p>
    <w:p w:rsidR="00060BCE" w:rsidRPr="0039727D" w:rsidRDefault="00060BCE" w:rsidP="00060BCE">
      <w:pPr>
        <w:jc w:val="both"/>
        <w:rPr>
          <w:rFonts w:ascii="Arial" w:hAnsi="Arial" w:cs="Arial"/>
          <w:color w:val="000000"/>
          <w:sz w:val="20"/>
          <w:szCs w:val="20"/>
          <w:shd w:val="clear" w:color="auto" w:fill="FFFFFF"/>
        </w:rPr>
      </w:pPr>
      <w:r w:rsidRPr="0039727D">
        <w:rPr>
          <w:rFonts w:ascii="Arial" w:hAnsi="Arial" w:cs="Arial"/>
          <w:color w:val="000000"/>
          <w:sz w:val="20"/>
          <w:szCs w:val="20"/>
          <w:shd w:val="clear" w:color="auto" w:fill="FFFFFF"/>
        </w:rPr>
        <w:t>Hoy 26 de noviembre de 2018, nos reunimos aquí en la ciudad de Quito, varias organizaciones convocadas por la Asociación Silueta X, miembro de la Federación Ecuatoriana de organizaciones LGBTI. En esta actividad a la que se ha denominado #</w:t>
      </w:r>
      <w:proofErr w:type="spellStart"/>
      <w:r w:rsidRPr="0039727D">
        <w:rPr>
          <w:rFonts w:ascii="Arial" w:hAnsi="Arial" w:cs="Arial"/>
          <w:color w:val="000000"/>
          <w:sz w:val="20"/>
          <w:szCs w:val="20"/>
          <w:shd w:val="clear" w:color="auto" w:fill="FFFFFF"/>
        </w:rPr>
        <w:t>ZapatosDiversos</w:t>
      </w:r>
      <w:proofErr w:type="spellEnd"/>
      <w:r w:rsidRPr="0039727D">
        <w:rPr>
          <w:rFonts w:ascii="Arial" w:hAnsi="Arial" w:cs="Arial"/>
          <w:color w:val="000000"/>
          <w:sz w:val="20"/>
          <w:szCs w:val="20"/>
          <w:shd w:val="clear" w:color="auto" w:fill="FFFFFF"/>
        </w:rPr>
        <w:t xml:space="preserve"> #</w:t>
      </w:r>
      <w:proofErr w:type="spellStart"/>
      <w:r w:rsidRPr="0039727D">
        <w:rPr>
          <w:rFonts w:ascii="Arial" w:hAnsi="Arial" w:cs="Arial"/>
          <w:color w:val="000000"/>
          <w:sz w:val="20"/>
          <w:szCs w:val="20"/>
          <w:shd w:val="clear" w:color="auto" w:fill="FFFFFF"/>
        </w:rPr>
        <w:t>NiUnxMenos</w:t>
      </w:r>
      <w:proofErr w:type="spellEnd"/>
      <w:r w:rsidRPr="0039727D">
        <w:rPr>
          <w:rFonts w:ascii="Arial" w:hAnsi="Arial" w:cs="Arial"/>
          <w:color w:val="000000"/>
          <w:sz w:val="20"/>
          <w:szCs w:val="20"/>
          <w:shd w:val="clear" w:color="auto" w:fill="FFFFFF"/>
        </w:rPr>
        <w:t>, buscamos sensibilizar  la sociedad ecuatoriana pero sobre todo no olvidar las atrocidades que se cometieron durante la despenalización de la homosexualidad, antes e incluso ahora en contra de los LGBT. Junto a nosotros</w:t>
      </w:r>
      <w:r>
        <w:rPr>
          <w:rFonts w:ascii="Arial" w:hAnsi="Arial" w:cs="Arial"/>
          <w:color w:val="000000"/>
          <w:sz w:val="20"/>
          <w:szCs w:val="20"/>
          <w:shd w:val="clear" w:color="auto" w:fill="FFFFFF"/>
        </w:rPr>
        <w:t xml:space="preserve"> </w:t>
      </w:r>
      <w:r w:rsidRPr="0039727D">
        <w:rPr>
          <w:rFonts w:ascii="Arial" w:hAnsi="Arial" w:cs="Arial"/>
          <w:color w:val="000000"/>
          <w:sz w:val="20"/>
          <w:szCs w:val="20"/>
          <w:shd w:val="clear" w:color="auto" w:fill="FFFFFF"/>
        </w:rPr>
        <w:t xml:space="preserve">participan varis organizaciones como la Asociación Bolivarianos Diversos, La Asociación Es Mi Familia, La Mesa LGBTI de Quito, entre otras colectivas que luchan por los derechos por orientación sexual e identidad de género. </w:t>
      </w:r>
    </w:p>
    <w:p w:rsidR="00060BCE" w:rsidRDefault="00060BCE" w:rsidP="00060BCE">
      <w:pPr>
        <w:jc w:val="both"/>
        <w:rPr>
          <w:rFonts w:ascii="Arial" w:hAnsi="Arial" w:cs="Arial"/>
          <w:color w:val="000000"/>
          <w:sz w:val="20"/>
          <w:szCs w:val="20"/>
          <w:shd w:val="clear" w:color="auto" w:fill="FFFFFF"/>
        </w:rPr>
      </w:pPr>
      <w:r w:rsidRPr="0039727D">
        <w:rPr>
          <w:rFonts w:ascii="Arial" w:hAnsi="Arial" w:cs="Arial"/>
          <w:color w:val="000000"/>
          <w:sz w:val="20"/>
          <w:szCs w:val="20"/>
          <w:shd w:val="clear" w:color="auto" w:fill="FFFFFF"/>
        </w:rPr>
        <w:t>Con este performance recordamos y rechazamos a su vez quienes han entregado su vida luchando por el activismo, otros a manos de odios y rencores sin sentido en contra de nuestras poblaciones. AL mismo tiempo pedimos atención del gobierno para acceder a salud, educación empleo y justicia, problemáticas sociales que hasta la vez no resueltas.</w:t>
      </w:r>
    </w:p>
    <w:p w:rsidR="00060BCE" w:rsidRDefault="00060BCE" w:rsidP="00060BCE">
      <w:pPr>
        <w:rPr>
          <w:rFonts w:ascii="Arial" w:hAnsi="Arial" w:cs="Arial"/>
          <w:b/>
          <w:color w:val="000000"/>
          <w:sz w:val="20"/>
          <w:szCs w:val="20"/>
          <w:shd w:val="clear" w:color="auto" w:fill="FFFFFF"/>
        </w:rPr>
      </w:pPr>
      <w:r w:rsidRPr="00060BCE">
        <w:rPr>
          <w:rFonts w:ascii="Arial" w:hAnsi="Arial" w:cs="Arial"/>
          <w:b/>
          <w:color w:val="000000"/>
          <w:sz w:val="20"/>
          <w:szCs w:val="20"/>
          <w:shd w:val="clear" w:color="auto" w:fill="FFFFFF"/>
        </w:rPr>
        <w:t>Quito, 26 de Noviembre de 2018</w:t>
      </w:r>
    </w:p>
    <w:p w:rsidR="00060BCE" w:rsidRPr="00060BCE" w:rsidRDefault="00060BCE" w:rsidP="00060BCE">
      <w:pPr>
        <w:rPr>
          <w:b/>
          <w:sz w:val="20"/>
          <w:szCs w:val="20"/>
        </w:rPr>
      </w:pPr>
    </w:p>
    <w:p w:rsidR="00060BCE" w:rsidRPr="00060BCE" w:rsidRDefault="00060BCE" w:rsidP="00060BCE">
      <w:pPr>
        <w:jc w:val="center"/>
        <w:rPr>
          <w:rFonts w:ascii="Arial" w:hAnsi="Arial" w:cs="Arial"/>
          <w:b/>
          <w:color w:val="C00000"/>
          <w:sz w:val="20"/>
          <w:szCs w:val="20"/>
          <w:shd w:val="clear" w:color="auto" w:fill="FFFFFF"/>
        </w:rPr>
      </w:pPr>
      <w:r w:rsidRPr="00060BCE">
        <w:rPr>
          <w:rFonts w:ascii="Arial" w:hAnsi="Arial" w:cs="Arial"/>
          <w:b/>
          <w:color w:val="C00000"/>
          <w:sz w:val="20"/>
          <w:szCs w:val="20"/>
          <w:shd w:val="clear" w:color="auto" w:fill="FFFFFF"/>
        </w:rPr>
        <w:t>Asociación Silueta X</w:t>
      </w:r>
    </w:p>
    <w:p w:rsidR="00060BCE" w:rsidRPr="00060BCE" w:rsidRDefault="00060BCE" w:rsidP="00060BCE">
      <w:pPr>
        <w:jc w:val="center"/>
        <w:rPr>
          <w:rFonts w:ascii="Arial" w:hAnsi="Arial" w:cs="Arial"/>
          <w:b/>
          <w:color w:val="000000"/>
          <w:sz w:val="20"/>
          <w:szCs w:val="20"/>
          <w:shd w:val="clear" w:color="auto" w:fill="FFFFFF"/>
        </w:rPr>
      </w:pPr>
      <w:r w:rsidRPr="00060BCE">
        <w:rPr>
          <w:rFonts w:ascii="Arial" w:hAnsi="Arial" w:cs="Arial"/>
          <w:b/>
          <w:color w:val="000000"/>
          <w:sz w:val="20"/>
          <w:szCs w:val="20"/>
          <w:shd w:val="clear" w:color="auto" w:fill="FFFFFF"/>
        </w:rPr>
        <w:t>Apoyan: Federación Ecuatoriana de Organizaciones LGBT, Plataforma Revolución Trans, Bolivarianos Diversos, Colectivo es Mi Familia, Mesa LGBTI de Quito, Colectiva Transfeminista, activistas independientes.</w:t>
      </w:r>
    </w:p>
    <w:p w:rsidR="00B3137A" w:rsidRDefault="00B3137A" w:rsidP="00F052F1">
      <w:pPr>
        <w:pStyle w:val="Sinespaciado"/>
        <w:jc w:val="both"/>
      </w:pPr>
    </w:p>
    <w:p w:rsidR="00783B11" w:rsidRDefault="0051178B" w:rsidP="008A7BA8">
      <w:pPr>
        <w:pStyle w:val="Sinespaciado"/>
        <w:jc w:val="center"/>
        <w:rPr>
          <w:b/>
        </w:rPr>
      </w:pPr>
      <w:bookmarkStart w:id="0" w:name="_GoBack"/>
      <w:bookmarkEnd w:id="0"/>
      <w:r>
        <w:rPr>
          <w:b/>
        </w:rPr>
        <w:t xml:space="preserve">                            </w:t>
      </w:r>
    </w:p>
    <w:sectPr w:rsidR="00783B11">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6566" w:rsidRDefault="00916566" w:rsidP="005E0322">
      <w:pPr>
        <w:spacing w:after="0" w:line="240" w:lineRule="auto"/>
      </w:pPr>
      <w:r>
        <w:separator/>
      </w:r>
    </w:p>
  </w:endnote>
  <w:endnote w:type="continuationSeparator" w:id="0">
    <w:p w:rsidR="00916566" w:rsidRDefault="00916566" w:rsidP="005E0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altName w:val="Helvetica"/>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509" w:rsidRDefault="00EE1CA1" w:rsidP="00305063">
    <w:pPr>
      <w:pStyle w:val="Piedepgina"/>
      <w:rPr>
        <w:rFonts w:ascii="Arial Narrow" w:hAnsi="Arial Narrow"/>
      </w:rPr>
    </w:pPr>
    <w:r>
      <w:rPr>
        <w:rFonts w:ascii="Arial Narrow" w:hAnsi="Arial Narrow"/>
        <w:noProof/>
        <w:lang w:eastAsia="es-ES"/>
      </w:rPr>
      <w:drawing>
        <wp:anchor distT="0" distB="0" distL="114300" distR="114300" simplePos="0" relativeHeight="251659264" behindDoc="1" locked="0" layoutInCell="1" allowOverlap="1" wp14:anchorId="10C54F4D" wp14:editId="7C7FE701">
          <wp:simplePos x="0" y="0"/>
          <wp:positionH relativeFrom="column">
            <wp:posOffset>-299085</wp:posOffset>
          </wp:positionH>
          <wp:positionV relativeFrom="paragraph">
            <wp:posOffset>156845</wp:posOffset>
          </wp:positionV>
          <wp:extent cx="6178550" cy="13589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grupados logos federacion 07-05-18.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178550" cy="1358900"/>
                  </a:xfrm>
                  <a:prstGeom prst="rect">
                    <a:avLst/>
                  </a:prstGeom>
                </pic:spPr>
              </pic:pic>
            </a:graphicData>
          </a:graphic>
          <wp14:sizeRelH relativeFrom="page">
            <wp14:pctWidth>0</wp14:pctWidth>
          </wp14:sizeRelH>
          <wp14:sizeRelV relativeFrom="page">
            <wp14:pctHeight>0</wp14:pctHeight>
          </wp14:sizeRelV>
        </wp:anchor>
      </w:drawing>
    </w:r>
    <w:hyperlink r:id="rId2" w:anchor="onLGBTI.com" w:history="1">
      <w:r w:rsidR="00487509" w:rsidRPr="00487509">
        <w:rPr>
          <w:rStyle w:val="Hipervnculo"/>
          <w:rFonts w:ascii="Arial Narrow" w:hAnsi="Arial Narrow"/>
        </w:rPr>
        <w:t>www.FederacionLGBTI.com</w:t>
      </w:r>
    </w:hyperlink>
    <w:r w:rsidR="00487509">
      <w:rPr>
        <w:rFonts w:ascii="Arial Narrow" w:hAnsi="Arial Narrow"/>
      </w:rPr>
      <w:t>|Telf:</w:t>
    </w:r>
    <w:r w:rsidR="00487509" w:rsidRPr="00487509">
      <w:rPr>
        <w:rFonts w:ascii="Arial Narrow" w:hAnsi="Arial Narrow"/>
      </w:rPr>
      <w:t>0982001871</w:t>
    </w:r>
    <w:r w:rsidR="00487509">
      <w:rPr>
        <w:rFonts w:ascii="Arial Narrow" w:hAnsi="Arial Narrow"/>
      </w:rPr>
      <w:t>|</w:t>
    </w:r>
    <w:hyperlink r:id="rId3" w:history="1">
      <w:r w:rsidR="00487509" w:rsidRPr="00487509">
        <w:rPr>
          <w:rStyle w:val="Hipervnculo"/>
          <w:rFonts w:ascii="Arial Narrow" w:hAnsi="Arial Narrow"/>
        </w:rPr>
        <w:t>FedeLGBT@gmail.com</w:t>
      </w:r>
    </w:hyperlink>
    <w:r w:rsidR="00487509">
      <w:rPr>
        <w:rFonts w:ascii="Arial Narrow" w:hAnsi="Arial Narrow"/>
      </w:rPr>
      <w:t>|</w:t>
    </w:r>
    <w:r w:rsidR="00487509" w:rsidRPr="00487509">
      <w:rPr>
        <w:rFonts w:ascii="Arial Narrow" w:hAnsi="Arial Narrow"/>
      </w:rPr>
      <w:t>Córdoba 325 y P</w:t>
    </w:r>
    <w:r w:rsidR="00305063">
      <w:rPr>
        <w:rFonts w:ascii="Arial Narrow" w:hAnsi="Arial Narrow"/>
      </w:rPr>
      <w:t xml:space="preserve">adre Aguirre, </w:t>
    </w:r>
    <w:proofErr w:type="spellStart"/>
    <w:r w:rsidR="00305063">
      <w:rPr>
        <w:rFonts w:ascii="Arial Narrow" w:hAnsi="Arial Narrow"/>
      </w:rPr>
      <w:t>Gye</w:t>
    </w:r>
    <w:proofErr w:type="spellEnd"/>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Pr="00305063" w:rsidRDefault="00EE1CA1" w:rsidP="00305063">
    <w:pPr>
      <w:pStyle w:val="Piedepgina"/>
      <w:rPr>
        <w:rFonts w:ascii="Arial Narrow" w:hAnsi="Arial Narro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6566" w:rsidRDefault="00916566" w:rsidP="005E0322">
      <w:pPr>
        <w:spacing w:after="0" w:line="240" w:lineRule="auto"/>
      </w:pPr>
      <w:r>
        <w:separator/>
      </w:r>
    </w:p>
  </w:footnote>
  <w:footnote w:type="continuationSeparator" w:id="0">
    <w:p w:rsidR="00916566" w:rsidRDefault="00916566" w:rsidP="005E03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5A14" w:rsidRDefault="00060BCE">
    <w:pPr>
      <w:pStyle w:val="Encabezado"/>
    </w:pPr>
    <w:r>
      <w:rPr>
        <w:noProof/>
        <w:lang w:eastAsia="es-ES"/>
      </w:rPr>
      <w:drawing>
        <wp:anchor distT="0" distB="0" distL="114300" distR="114300" simplePos="0" relativeHeight="251660288" behindDoc="1" locked="0" layoutInCell="1" allowOverlap="1">
          <wp:simplePos x="0" y="0"/>
          <wp:positionH relativeFrom="column">
            <wp:posOffset>177165</wp:posOffset>
          </wp:positionH>
          <wp:positionV relativeFrom="paragraph">
            <wp:posOffset>-144780</wp:posOffset>
          </wp:positionV>
          <wp:extent cx="1343025" cy="1343025"/>
          <wp:effectExtent l="0" t="0" r="9525"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spenalizacio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43025" cy="134302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6D75010A"/>
    <w:multiLevelType w:val="hybridMultilevel"/>
    <w:tmpl w:val="1A823BE4"/>
    <w:lvl w:ilvl="0" w:tplc="8A2A1244">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3B1"/>
    <w:rsid w:val="00015046"/>
    <w:rsid w:val="00040573"/>
    <w:rsid w:val="00060BCE"/>
    <w:rsid w:val="000B3E17"/>
    <w:rsid w:val="001A2554"/>
    <w:rsid w:val="00204A09"/>
    <w:rsid w:val="00216A32"/>
    <w:rsid w:val="00234A47"/>
    <w:rsid w:val="00242998"/>
    <w:rsid w:val="002A72EB"/>
    <w:rsid w:val="002F61EC"/>
    <w:rsid w:val="0030341C"/>
    <w:rsid w:val="00305063"/>
    <w:rsid w:val="00402F3F"/>
    <w:rsid w:val="004443BB"/>
    <w:rsid w:val="00487509"/>
    <w:rsid w:val="00497076"/>
    <w:rsid w:val="004B1FE2"/>
    <w:rsid w:val="004D31B1"/>
    <w:rsid w:val="0051178B"/>
    <w:rsid w:val="005E0322"/>
    <w:rsid w:val="00600AC9"/>
    <w:rsid w:val="006321B5"/>
    <w:rsid w:val="006840A7"/>
    <w:rsid w:val="006A34A3"/>
    <w:rsid w:val="006B2F86"/>
    <w:rsid w:val="006D0E53"/>
    <w:rsid w:val="006F68C8"/>
    <w:rsid w:val="00783B11"/>
    <w:rsid w:val="007B1112"/>
    <w:rsid w:val="007E42EA"/>
    <w:rsid w:val="00814B47"/>
    <w:rsid w:val="00830B4C"/>
    <w:rsid w:val="008635DA"/>
    <w:rsid w:val="008A43DE"/>
    <w:rsid w:val="008A7BA8"/>
    <w:rsid w:val="0090714B"/>
    <w:rsid w:val="00916566"/>
    <w:rsid w:val="00923487"/>
    <w:rsid w:val="009340D0"/>
    <w:rsid w:val="009479D2"/>
    <w:rsid w:val="00962259"/>
    <w:rsid w:val="0097285E"/>
    <w:rsid w:val="00986423"/>
    <w:rsid w:val="00992698"/>
    <w:rsid w:val="00A15C79"/>
    <w:rsid w:val="00A83B70"/>
    <w:rsid w:val="00AC657C"/>
    <w:rsid w:val="00B265DB"/>
    <w:rsid w:val="00B3137A"/>
    <w:rsid w:val="00B81538"/>
    <w:rsid w:val="00B924FC"/>
    <w:rsid w:val="00B97379"/>
    <w:rsid w:val="00BE73B1"/>
    <w:rsid w:val="00C80AD3"/>
    <w:rsid w:val="00C80DBD"/>
    <w:rsid w:val="00CA6144"/>
    <w:rsid w:val="00CC209E"/>
    <w:rsid w:val="00CE5028"/>
    <w:rsid w:val="00D10475"/>
    <w:rsid w:val="00D64913"/>
    <w:rsid w:val="00D72EEE"/>
    <w:rsid w:val="00DB0794"/>
    <w:rsid w:val="00DB5C74"/>
    <w:rsid w:val="00DE0A4D"/>
    <w:rsid w:val="00DE5D54"/>
    <w:rsid w:val="00E35A14"/>
    <w:rsid w:val="00E77176"/>
    <w:rsid w:val="00EE1BC0"/>
    <w:rsid w:val="00EE1CA1"/>
    <w:rsid w:val="00F052F1"/>
    <w:rsid w:val="00F960C1"/>
    <w:rsid w:val="00FC6B1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25F7A6-5EAF-425A-8AF6-F83DF34D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0BC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ind w:left="720"/>
      <w:contextualSpacing/>
    </w:pPr>
  </w:style>
  <w:style w:type="character" w:customStyle="1" w:styleId="apple-converted-space">
    <w:name w:val="apple-converted-space"/>
    <w:basedOn w:val="Fuentedeprrafopredeter"/>
    <w:rsid w:val="00E77176"/>
  </w:style>
  <w:style w:type="paragraph" w:styleId="Textodeglobo">
    <w:name w:val="Balloon Text"/>
    <w:basedOn w:val="Normal"/>
    <w:link w:val="TextodegloboCar"/>
    <w:uiPriority w:val="99"/>
    <w:semiHidden/>
    <w:unhideWhenUsed/>
    <w:rsid w:val="004B1F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1FE2"/>
    <w:rPr>
      <w:rFonts w:ascii="Segoe UI" w:hAnsi="Segoe UI" w:cs="Segoe UI"/>
      <w:sz w:val="18"/>
      <w:szCs w:val="18"/>
    </w:rPr>
  </w:style>
  <w:style w:type="character" w:customStyle="1" w:styleId="apple-style-span">
    <w:name w:val="apple-style-span"/>
    <w:basedOn w:val="Fuentedeprrafopredeter"/>
    <w:rsid w:val="00487509"/>
  </w:style>
  <w:style w:type="table" w:styleId="Tablaconcuadrcula">
    <w:name w:val="Table Grid"/>
    <w:basedOn w:val="Tablanormal"/>
    <w:uiPriority w:val="39"/>
    <w:rsid w:val="0051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060BC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60B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FedeLGBT@gmail.com" TargetMode="External"/><Relationship Id="rId2" Type="http://schemas.openxmlformats.org/officeDocument/2006/relationships/hyperlink" Target="http://www.Federaci"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437</Words>
  <Characters>2408</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Giblouxe Inc.</dc:creator>
  <cp:keywords/>
  <dc:description/>
  <cp:lastModifiedBy>Diane Rodríguez</cp:lastModifiedBy>
  <cp:revision>2</cp:revision>
  <cp:lastPrinted>2016-11-24T17:47:00Z</cp:lastPrinted>
  <dcterms:created xsi:type="dcterms:W3CDTF">2018-11-26T02:48:00Z</dcterms:created>
  <dcterms:modified xsi:type="dcterms:W3CDTF">2018-11-26T02:48:00Z</dcterms:modified>
</cp:coreProperties>
</file>